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D138A01" w14:textId="77777777" w:rsidR="001C772D" w:rsidRDefault="001C772D" w:rsidP="00EE5B46">
      <w:pPr>
        <w:keepNext/>
        <w:pBdr>
          <w:top w:val="nil"/>
          <w:left w:val="nil"/>
          <w:bottom w:val="nil"/>
          <w:right w:val="nil"/>
          <w:between w:val="nil"/>
        </w:pBdr>
        <w:shd w:val="clear" w:color="auto" w:fill="FFFFFF"/>
        <w:spacing w:after="120" w:line="240" w:lineRule="auto"/>
        <w:ind w:leftChars="0" w:left="0" w:firstLineChars="0" w:firstLine="0"/>
        <w:rPr>
          <w:rFonts w:ascii="Arial" w:eastAsia="Arial" w:hAnsi="Arial" w:cs="Arial"/>
          <w:b/>
          <w:color w:val="000000"/>
          <w:sz w:val="36"/>
          <w:szCs w:val="36"/>
        </w:rPr>
      </w:pPr>
    </w:p>
    <w:p w14:paraId="01A22A86" w14:textId="0479A9FC" w:rsidR="001C772D" w:rsidRDefault="00000000" w:rsidP="001D3D5F">
      <w:pPr>
        <w:pBdr>
          <w:top w:val="nil"/>
          <w:left w:val="nil"/>
          <w:bottom w:val="nil"/>
          <w:right w:val="nil"/>
          <w:between w:val="nil"/>
        </w:pBdr>
        <w:spacing w:line="240" w:lineRule="auto"/>
        <w:ind w:left="1" w:hanging="3"/>
        <w:jc w:val="center"/>
        <w:rPr>
          <w:rFonts w:ascii="Arial" w:eastAsia="Arial" w:hAnsi="Arial" w:cs="Arial"/>
          <w:color w:val="000000"/>
          <w:sz w:val="32"/>
          <w:szCs w:val="32"/>
        </w:rPr>
      </w:pPr>
      <w:r>
        <w:rPr>
          <w:rFonts w:ascii="Arial" w:eastAsia="Arial" w:hAnsi="Arial" w:cs="Arial"/>
          <w:b/>
          <w:color w:val="000000"/>
          <w:sz w:val="32"/>
          <w:szCs w:val="32"/>
        </w:rPr>
        <w:t>Fór</w:t>
      </w:r>
      <w:r w:rsidR="0068228C">
        <w:rPr>
          <w:rFonts w:ascii="Arial" w:eastAsia="Arial" w:hAnsi="Arial" w:cs="Arial"/>
          <w:b/>
          <w:color w:val="000000"/>
          <w:sz w:val="32"/>
          <w:szCs w:val="32"/>
        </w:rPr>
        <w:t>um</w:t>
      </w:r>
      <w:r>
        <w:rPr>
          <w:rFonts w:ascii="Arial" w:eastAsia="Arial" w:hAnsi="Arial" w:cs="Arial"/>
          <w:b/>
          <w:color w:val="000000"/>
          <w:sz w:val="32"/>
          <w:szCs w:val="32"/>
        </w:rPr>
        <w:t xml:space="preserve"> dárců </w:t>
      </w:r>
      <w:r w:rsidR="0068228C">
        <w:rPr>
          <w:rFonts w:ascii="Arial" w:eastAsia="Arial" w:hAnsi="Arial" w:cs="Arial"/>
          <w:b/>
          <w:color w:val="000000"/>
          <w:sz w:val="32"/>
          <w:szCs w:val="32"/>
        </w:rPr>
        <w:t xml:space="preserve">spouští nominace </w:t>
      </w:r>
      <w:r>
        <w:rPr>
          <w:rFonts w:ascii="Arial" w:eastAsia="Arial" w:hAnsi="Arial" w:cs="Arial"/>
          <w:b/>
          <w:color w:val="000000"/>
          <w:sz w:val="32"/>
          <w:szCs w:val="32"/>
        </w:rPr>
        <w:t>pro osobnosti filantropie 20</w:t>
      </w:r>
      <w:r w:rsidR="00D8087B">
        <w:rPr>
          <w:rFonts w:ascii="Arial" w:eastAsia="Arial" w:hAnsi="Arial" w:cs="Arial"/>
          <w:b/>
          <w:color w:val="000000"/>
          <w:sz w:val="32"/>
          <w:szCs w:val="32"/>
        </w:rPr>
        <w:t>24</w:t>
      </w:r>
    </w:p>
    <w:p w14:paraId="45460835" w14:textId="37FDC043" w:rsidR="001C772D" w:rsidRDefault="00000000">
      <w:pPr>
        <w:pBdr>
          <w:top w:val="nil"/>
          <w:left w:val="nil"/>
          <w:bottom w:val="nil"/>
          <w:right w:val="nil"/>
          <w:between w:val="nil"/>
        </w:pBdr>
        <w:spacing w:line="240" w:lineRule="auto"/>
        <w:ind w:left="0" w:hanging="2"/>
        <w:jc w:val="both"/>
        <w:rPr>
          <w:rFonts w:ascii="Arial" w:eastAsia="Arial" w:hAnsi="Arial" w:cs="Arial"/>
          <w:color w:val="000000"/>
          <w:sz w:val="24"/>
          <w:szCs w:val="24"/>
        </w:rPr>
      </w:pPr>
      <w:r>
        <w:rPr>
          <w:rFonts w:ascii="Arial" w:eastAsia="Arial" w:hAnsi="Arial" w:cs="Arial"/>
          <w:b/>
          <w:color w:val="000000"/>
          <w:sz w:val="24"/>
          <w:szCs w:val="24"/>
        </w:rPr>
        <w:br/>
      </w:r>
      <w:r>
        <w:rPr>
          <w:rFonts w:ascii="Arial" w:eastAsia="Arial" w:hAnsi="Arial" w:cs="Arial"/>
          <w:b/>
          <w:color w:val="000000"/>
          <w:sz w:val="24"/>
          <w:szCs w:val="24"/>
        </w:rPr>
        <w:br/>
        <w:t>19. 4. 202</w:t>
      </w:r>
      <w:r w:rsidR="00D8087B">
        <w:rPr>
          <w:rFonts w:ascii="Arial" w:eastAsia="Arial" w:hAnsi="Arial" w:cs="Arial"/>
          <w:b/>
          <w:color w:val="000000"/>
          <w:sz w:val="24"/>
          <w:szCs w:val="24"/>
        </w:rPr>
        <w:t>4</w:t>
      </w:r>
      <w:r>
        <w:rPr>
          <w:rFonts w:ascii="Arial" w:eastAsia="Arial" w:hAnsi="Arial" w:cs="Arial"/>
          <w:b/>
          <w:color w:val="000000"/>
          <w:sz w:val="24"/>
          <w:szCs w:val="24"/>
        </w:rPr>
        <w:t xml:space="preserve"> – Dnešním dnem </w:t>
      </w:r>
      <w:r w:rsidR="0068228C">
        <w:rPr>
          <w:rFonts w:ascii="Arial" w:eastAsia="Arial" w:hAnsi="Arial" w:cs="Arial"/>
          <w:b/>
          <w:color w:val="000000"/>
          <w:sz w:val="24"/>
          <w:szCs w:val="24"/>
        </w:rPr>
        <w:t>jsou otevřeny</w:t>
      </w:r>
      <w:r>
        <w:rPr>
          <w:rFonts w:ascii="Arial" w:eastAsia="Arial" w:hAnsi="Arial" w:cs="Arial"/>
          <w:b/>
          <w:color w:val="000000"/>
          <w:sz w:val="24"/>
          <w:szCs w:val="24"/>
        </w:rPr>
        <w:t xml:space="preserve"> přihlášky do již </w:t>
      </w:r>
      <w:r w:rsidR="00D8087B">
        <w:rPr>
          <w:rFonts w:ascii="Arial" w:eastAsia="Arial" w:hAnsi="Arial" w:cs="Arial"/>
          <w:b/>
          <w:color w:val="000000"/>
          <w:sz w:val="24"/>
          <w:szCs w:val="24"/>
        </w:rPr>
        <w:t>7</w:t>
      </w:r>
      <w:r>
        <w:rPr>
          <w:rFonts w:ascii="Arial" w:eastAsia="Arial" w:hAnsi="Arial" w:cs="Arial"/>
          <w:b/>
          <w:color w:val="000000"/>
          <w:sz w:val="24"/>
          <w:szCs w:val="24"/>
        </w:rPr>
        <w:t>. ročníku Cen Fóra dárců pro osobnosti filantropie 202</w:t>
      </w:r>
      <w:r w:rsidR="00D8087B">
        <w:rPr>
          <w:rFonts w:ascii="Arial" w:eastAsia="Arial" w:hAnsi="Arial" w:cs="Arial"/>
          <w:b/>
          <w:color w:val="000000"/>
          <w:sz w:val="24"/>
          <w:szCs w:val="24"/>
        </w:rPr>
        <w:t>4</w:t>
      </w:r>
      <w:r>
        <w:rPr>
          <w:rFonts w:ascii="Arial" w:eastAsia="Arial" w:hAnsi="Arial" w:cs="Arial"/>
          <w:b/>
          <w:color w:val="000000"/>
          <w:sz w:val="24"/>
          <w:szCs w:val="24"/>
        </w:rPr>
        <w:t xml:space="preserve">. Ceny, rozdělené do </w:t>
      </w:r>
      <w:r w:rsidR="00D8087B">
        <w:rPr>
          <w:rFonts w:ascii="Arial" w:eastAsia="Arial" w:hAnsi="Arial" w:cs="Arial"/>
          <w:b/>
          <w:color w:val="000000"/>
          <w:sz w:val="24"/>
          <w:szCs w:val="24"/>
        </w:rPr>
        <w:t>čty</w:t>
      </w:r>
      <w:r>
        <w:rPr>
          <w:rFonts w:ascii="Arial" w:eastAsia="Arial" w:hAnsi="Arial" w:cs="Arial"/>
          <w:b/>
          <w:color w:val="000000"/>
          <w:sz w:val="24"/>
          <w:szCs w:val="24"/>
        </w:rPr>
        <w:t>řech kategorií (Osobnost nadačního sektoru, Osobnost filantropie</w:t>
      </w:r>
      <w:r w:rsidR="00D8087B">
        <w:rPr>
          <w:rFonts w:ascii="Arial" w:eastAsia="Arial" w:hAnsi="Arial" w:cs="Arial"/>
          <w:b/>
          <w:color w:val="000000"/>
          <w:sz w:val="24"/>
          <w:szCs w:val="24"/>
        </w:rPr>
        <w:t xml:space="preserve">, </w:t>
      </w:r>
      <w:r>
        <w:rPr>
          <w:rFonts w:ascii="Arial" w:eastAsia="Arial" w:hAnsi="Arial" w:cs="Arial"/>
          <w:b/>
          <w:color w:val="000000"/>
          <w:sz w:val="24"/>
          <w:szCs w:val="24"/>
        </w:rPr>
        <w:t>Sbírkový hrdin</w:t>
      </w:r>
      <w:r w:rsidR="00D8087B">
        <w:rPr>
          <w:rFonts w:ascii="Arial" w:eastAsia="Arial" w:hAnsi="Arial" w:cs="Arial"/>
          <w:b/>
          <w:color w:val="000000"/>
          <w:sz w:val="24"/>
          <w:szCs w:val="24"/>
        </w:rPr>
        <w:t>k</w:t>
      </w:r>
      <w:r>
        <w:rPr>
          <w:rFonts w:ascii="Arial" w:eastAsia="Arial" w:hAnsi="Arial" w:cs="Arial"/>
          <w:b/>
          <w:color w:val="000000"/>
          <w:sz w:val="24"/>
          <w:szCs w:val="24"/>
        </w:rPr>
        <w:t>a/hrdina</w:t>
      </w:r>
      <w:r w:rsidR="00D8087B">
        <w:rPr>
          <w:rFonts w:ascii="Arial" w:eastAsia="Arial" w:hAnsi="Arial" w:cs="Arial"/>
          <w:b/>
          <w:color w:val="000000"/>
          <w:sz w:val="24"/>
          <w:szCs w:val="24"/>
        </w:rPr>
        <w:t xml:space="preserve"> a Firemní sbírková hrdinka/hrdina</w:t>
      </w:r>
      <w:r>
        <w:rPr>
          <w:rFonts w:ascii="Arial" w:eastAsia="Arial" w:hAnsi="Arial" w:cs="Arial"/>
          <w:b/>
          <w:color w:val="000000"/>
          <w:sz w:val="24"/>
          <w:szCs w:val="24"/>
        </w:rPr>
        <w:t>), vyzdvih</w:t>
      </w:r>
      <w:r w:rsidR="0068228C">
        <w:rPr>
          <w:rFonts w:ascii="Arial" w:eastAsia="Arial" w:hAnsi="Arial" w:cs="Arial"/>
          <w:b/>
          <w:color w:val="000000"/>
          <w:sz w:val="24"/>
          <w:szCs w:val="24"/>
        </w:rPr>
        <w:t>ují</w:t>
      </w:r>
      <w:r>
        <w:rPr>
          <w:rFonts w:ascii="Arial" w:eastAsia="Arial" w:hAnsi="Arial" w:cs="Arial"/>
          <w:b/>
          <w:color w:val="000000"/>
          <w:sz w:val="24"/>
          <w:szCs w:val="24"/>
        </w:rPr>
        <w:t xml:space="preserve"> </w:t>
      </w:r>
      <w:r w:rsidR="0068228C">
        <w:rPr>
          <w:rFonts w:ascii="Arial" w:eastAsia="Arial" w:hAnsi="Arial" w:cs="Arial"/>
          <w:b/>
          <w:color w:val="000000"/>
          <w:sz w:val="24"/>
          <w:szCs w:val="24"/>
        </w:rPr>
        <w:t>významné</w:t>
      </w:r>
      <w:r>
        <w:rPr>
          <w:rFonts w:ascii="Arial" w:eastAsia="Arial" w:hAnsi="Arial" w:cs="Arial"/>
          <w:b/>
          <w:color w:val="000000"/>
          <w:sz w:val="24"/>
          <w:szCs w:val="24"/>
        </w:rPr>
        <w:t xml:space="preserve"> osobnosti, které se aktivně věn</w:t>
      </w:r>
      <w:r w:rsidR="0068228C">
        <w:rPr>
          <w:rFonts w:ascii="Arial" w:eastAsia="Arial" w:hAnsi="Arial" w:cs="Arial"/>
          <w:b/>
          <w:color w:val="000000"/>
          <w:sz w:val="24"/>
          <w:szCs w:val="24"/>
        </w:rPr>
        <w:t>ovaly</w:t>
      </w:r>
      <w:r>
        <w:rPr>
          <w:rFonts w:ascii="Arial" w:eastAsia="Arial" w:hAnsi="Arial" w:cs="Arial"/>
          <w:b/>
          <w:color w:val="000000"/>
          <w:sz w:val="24"/>
          <w:szCs w:val="24"/>
        </w:rPr>
        <w:t xml:space="preserve"> či věnují filantropii, dárcovství a charitě.</w:t>
      </w:r>
    </w:p>
    <w:p w14:paraId="2AB5B591" w14:textId="398167C7" w:rsidR="001C772D" w:rsidRDefault="00000000">
      <w:pPr>
        <w:pBdr>
          <w:top w:val="nil"/>
          <w:left w:val="nil"/>
          <w:bottom w:val="nil"/>
          <w:right w:val="nil"/>
          <w:between w:val="nil"/>
        </w:pBdr>
        <w:spacing w:line="240" w:lineRule="auto"/>
        <w:ind w:left="0" w:hanging="2"/>
        <w:jc w:val="both"/>
        <w:rPr>
          <w:rFonts w:ascii="Arial" w:eastAsia="Arial" w:hAnsi="Arial" w:cs="Arial"/>
          <w:color w:val="000000"/>
          <w:sz w:val="24"/>
          <w:szCs w:val="24"/>
        </w:rPr>
      </w:pPr>
      <w:r>
        <w:rPr>
          <w:rFonts w:ascii="Arial" w:eastAsia="Arial" w:hAnsi="Arial" w:cs="Arial"/>
          <w:b/>
          <w:color w:val="000000"/>
          <w:sz w:val="24"/>
          <w:szCs w:val="24"/>
        </w:rPr>
        <w:br/>
      </w:r>
      <w:r w:rsidRPr="00EE5B46">
        <w:rPr>
          <w:rFonts w:ascii="Arial" w:eastAsia="Arial" w:hAnsi="Arial" w:cs="Arial"/>
          <w:bCs/>
          <w:i/>
          <w:iCs/>
          <w:color w:val="000000"/>
          <w:sz w:val="24"/>
          <w:szCs w:val="24"/>
        </w:rPr>
        <w:t>„</w:t>
      </w:r>
      <w:r w:rsidR="00EE5B46" w:rsidRPr="00EE5B46">
        <w:rPr>
          <w:rFonts w:ascii="Arial" w:eastAsia="Arial" w:hAnsi="Arial" w:cs="Arial"/>
          <w:bCs/>
          <w:i/>
          <w:iCs/>
          <w:color w:val="000000"/>
          <w:sz w:val="24"/>
          <w:szCs w:val="24"/>
        </w:rPr>
        <w:t>Ve Fóru dárců chceme oceňovat nejen zajímavé počiny a akce, které jdou ve prospěch veřejně prospěšného sektoru, ale naším přáním je poděkovat také lidem, kteří za těmi jednotlivými dobrými skutky stojí. Jsme proto rádi, že na tomto již každoročním slavnostním setkání můžeme těmto lidem osobně poděkovat a zároveň tak inspirovat i ostatní</w:t>
      </w:r>
      <w:r>
        <w:rPr>
          <w:rFonts w:ascii="Arial" w:eastAsia="Arial" w:hAnsi="Arial" w:cs="Arial"/>
          <w:i/>
          <w:color w:val="000000"/>
          <w:sz w:val="24"/>
          <w:szCs w:val="24"/>
        </w:rPr>
        <w:t>,</w:t>
      </w:r>
      <w:r>
        <w:rPr>
          <w:rFonts w:ascii="Arial" w:eastAsia="Arial" w:hAnsi="Arial" w:cs="Arial"/>
          <w:b/>
          <w:color w:val="000000"/>
          <w:sz w:val="24"/>
          <w:szCs w:val="24"/>
        </w:rPr>
        <w:t xml:space="preserve">“ </w:t>
      </w:r>
      <w:r>
        <w:rPr>
          <w:rFonts w:ascii="Arial" w:eastAsia="Arial" w:hAnsi="Arial" w:cs="Arial"/>
          <w:color w:val="000000"/>
          <w:sz w:val="24"/>
          <w:szCs w:val="24"/>
        </w:rPr>
        <w:t>říká </w:t>
      </w:r>
      <w:r>
        <w:rPr>
          <w:rFonts w:ascii="Arial" w:eastAsia="Arial" w:hAnsi="Arial" w:cs="Arial"/>
          <w:b/>
          <w:color w:val="000000"/>
          <w:sz w:val="24"/>
          <w:szCs w:val="24"/>
        </w:rPr>
        <w:t>Klára Šplíchalová</w:t>
      </w:r>
      <w:r>
        <w:rPr>
          <w:rFonts w:ascii="Arial" w:eastAsia="Arial" w:hAnsi="Arial" w:cs="Arial"/>
          <w:color w:val="000000"/>
          <w:sz w:val="24"/>
          <w:szCs w:val="24"/>
        </w:rPr>
        <w:t>, výkonná ředitelka Fóra dárců.</w:t>
      </w:r>
    </w:p>
    <w:p w14:paraId="164893C7" w14:textId="3BD5DF63" w:rsidR="001D3D5F" w:rsidRPr="001D3D5F" w:rsidRDefault="001D3D5F" w:rsidP="001D3D5F">
      <w:pPr>
        <w:pBdr>
          <w:top w:val="nil"/>
          <w:left w:val="nil"/>
          <w:bottom w:val="nil"/>
          <w:right w:val="nil"/>
          <w:between w:val="nil"/>
        </w:pBdr>
        <w:spacing w:line="240" w:lineRule="auto"/>
        <w:ind w:left="0" w:hanging="2"/>
        <w:jc w:val="both"/>
        <w:rPr>
          <w:rFonts w:ascii="Arial" w:eastAsia="Arial" w:hAnsi="Arial" w:cs="Arial"/>
          <w:color w:val="000000"/>
          <w:sz w:val="24"/>
          <w:szCs w:val="24"/>
        </w:rPr>
      </w:pPr>
    </w:p>
    <w:p w14:paraId="2CCEA1EC" w14:textId="5EB1DD3E" w:rsidR="001D3D5F" w:rsidRPr="001D3D5F" w:rsidRDefault="001D3D5F" w:rsidP="001D3D5F">
      <w:pPr>
        <w:pBdr>
          <w:top w:val="nil"/>
          <w:left w:val="nil"/>
          <w:bottom w:val="nil"/>
          <w:right w:val="nil"/>
          <w:between w:val="nil"/>
        </w:pBdr>
        <w:spacing w:line="240" w:lineRule="auto"/>
        <w:ind w:left="0" w:hanging="2"/>
        <w:jc w:val="both"/>
        <w:rPr>
          <w:rFonts w:ascii="Arial" w:eastAsia="Arial" w:hAnsi="Arial" w:cs="Arial"/>
          <w:color w:val="000000"/>
          <w:sz w:val="24"/>
          <w:szCs w:val="24"/>
        </w:rPr>
      </w:pPr>
      <w:r w:rsidRPr="001D3D5F">
        <w:rPr>
          <w:rFonts w:ascii="Arial" w:eastAsia="Arial" w:hAnsi="Arial" w:cs="Arial"/>
          <w:b/>
          <w:bCs/>
          <w:color w:val="000000"/>
          <w:sz w:val="24"/>
          <w:szCs w:val="24"/>
        </w:rPr>
        <w:t>Osobnost nadačního sektoru</w:t>
      </w:r>
      <w:r>
        <w:rPr>
          <w:rFonts w:ascii="Arial" w:eastAsia="Arial" w:hAnsi="Arial" w:cs="Arial"/>
          <w:b/>
          <w:bCs/>
          <w:color w:val="000000"/>
          <w:sz w:val="24"/>
          <w:szCs w:val="24"/>
        </w:rPr>
        <w:t xml:space="preserve"> – </w:t>
      </w:r>
      <w:r w:rsidRPr="001D3D5F">
        <w:rPr>
          <w:rFonts w:ascii="Arial" w:eastAsia="Arial" w:hAnsi="Arial" w:cs="Arial"/>
          <w:color w:val="000000"/>
          <w:sz w:val="24"/>
          <w:szCs w:val="24"/>
        </w:rPr>
        <w:t>Členové Fóra dárců mohou do 1</w:t>
      </w:r>
      <w:r w:rsidR="005930EA">
        <w:rPr>
          <w:rFonts w:ascii="Arial" w:eastAsia="Arial" w:hAnsi="Arial" w:cs="Arial"/>
          <w:color w:val="000000"/>
          <w:sz w:val="24"/>
          <w:szCs w:val="24"/>
        </w:rPr>
        <w:t>3</w:t>
      </w:r>
      <w:r w:rsidRPr="001D3D5F">
        <w:rPr>
          <w:rFonts w:ascii="Arial" w:eastAsia="Arial" w:hAnsi="Arial" w:cs="Arial"/>
          <w:color w:val="000000"/>
          <w:sz w:val="24"/>
          <w:szCs w:val="24"/>
        </w:rPr>
        <w:t xml:space="preserve">. května </w:t>
      </w:r>
      <w:r>
        <w:rPr>
          <w:rFonts w:ascii="Arial" w:eastAsia="Arial" w:hAnsi="Arial" w:cs="Arial"/>
          <w:color w:val="000000"/>
          <w:sz w:val="24"/>
          <w:szCs w:val="24"/>
        </w:rPr>
        <w:t xml:space="preserve">neveřejně </w:t>
      </w:r>
      <w:r w:rsidRPr="001D3D5F">
        <w:rPr>
          <w:rFonts w:ascii="Arial" w:eastAsia="Arial" w:hAnsi="Arial" w:cs="Arial"/>
          <w:color w:val="000000"/>
          <w:sz w:val="24"/>
          <w:szCs w:val="24"/>
        </w:rPr>
        <w:t>nominovat osobnost tuzemského nadačního sektoru.</w:t>
      </w:r>
      <w:r>
        <w:rPr>
          <w:rFonts w:ascii="Arial" w:eastAsia="Arial" w:hAnsi="Arial" w:cs="Arial"/>
          <w:color w:val="000000"/>
          <w:sz w:val="24"/>
          <w:szCs w:val="24"/>
        </w:rPr>
        <w:t xml:space="preserve"> </w:t>
      </w:r>
      <w:r w:rsidRPr="001D3D5F">
        <w:rPr>
          <w:rFonts w:ascii="Arial" w:eastAsia="Arial" w:hAnsi="Arial" w:cs="Arial"/>
          <w:color w:val="000000"/>
          <w:sz w:val="24"/>
          <w:szCs w:val="24"/>
        </w:rPr>
        <w:t xml:space="preserve">Osobnost musí stát za rozvojem nadace/fondu </w:t>
      </w:r>
      <w:r>
        <w:rPr>
          <w:rFonts w:ascii="Arial" w:eastAsia="Arial" w:hAnsi="Arial" w:cs="Arial"/>
          <w:color w:val="000000"/>
          <w:sz w:val="24"/>
          <w:szCs w:val="24"/>
        </w:rPr>
        <w:t>–</w:t>
      </w:r>
      <w:r w:rsidRPr="001D3D5F">
        <w:rPr>
          <w:rFonts w:ascii="Arial" w:eastAsia="Arial" w:hAnsi="Arial" w:cs="Arial"/>
          <w:color w:val="000000"/>
          <w:sz w:val="24"/>
          <w:szCs w:val="24"/>
        </w:rPr>
        <w:t xml:space="preserve"> mít prokazatelně (finanční výsledky organizace, množství rozdělených prostředků, vliv na prospěšné téma, které nadace či fond má ve svém statusu, mediální výstupy) vliv na rozvoj profesionálního dárcovství do společnosti v nadaci či nadačním fondu</w:t>
      </w:r>
      <w:r>
        <w:rPr>
          <w:rFonts w:ascii="Arial" w:eastAsia="Arial" w:hAnsi="Arial" w:cs="Arial"/>
          <w:color w:val="000000"/>
          <w:sz w:val="24"/>
          <w:szCs w:val="24"/>
        </w:rPr>
        <w:t xml:space="preserve">. </w:t>
      </w:r>
      <w:r w:rsidRPr="001D3D5F">
        <w:rPr>
          <w:rFonts w:ascii="Arial" w:eastAsia="Arial" w:hAnsi="Arial" w:cs="Arial"/>
          <w:color w:val="000000"/>
          <w:sz w:val="24"/>
          <w:szCs w:val="24"/>
        </w:rPr>
        <w:t>Osobnost nemusí být nezbytně nutně hlavním manažerem či zakladatelem fondu, nejde o tvář, ale o osobnost, která svou prací stojí za výsledky nadace či nadačního fondu.</w:t>
      </w:r>
    </w:p>
    <w:p w14:paraId="526282E2" w14:textId="77777777" w:rsidR="001D3D5F" w:rsidRDefault="001D3D5F" w:rsidP="001D3D5F">
      <w:pPr>
        <w:pBdr>
          <w:top w:val="nil"/>
          <w:left w:val="nil"/>
          <w:bottom w:val="nil"/>
          <w:right w:val="nil"/>
          <w:between w:val="nil"/>
        </w:pBdr>
        <w:spacing w:line="240" w:lineRule="auto"/>
        <w:ind w:left="0" w:hanging="2"/>
        <w:jc w:val="both"/>
        <w:rPr>
          <w:rFonts w:ascii="Arial" w:eastAsia="Arial" w:hAnsi="Arial" w:cs="Arial"/>
          <w:color w:val="000000"/>
          <w:sz w:val="24"/>
          <w:szCs w:val="24"/>
        </w:rPr>
      </w:pPr>
    </w:p>
    <w:p w14:paraId="0D696A60" w14:textId="780CCF63" w:rsidR="001D3D5F" w:rsidRPr="001D3D5F" w:rsidRDefault="001D3D5F" w:rsidP="001D3D5F">
      <w:pPr>
        <w:pBdr>
          <w:top w:val="nil"/>
          <w:left w:val="nil"/>
          <w:bottom w:val="nil"/>
          <w:right w:val="nil"/>
          <w:between w:val="nil"/>
        </w:pBdr>
        <w:spacing w:line="240" w:lineRule="auto"/>
        <w:ind w:left="0" w:hanging="2"/>
        <w:jc w:val="both"/>
        <w:rPr>
          <w:rFonts w:ascii="Arial" w:eastAsia="Arial" w:hAnsi="Arial" w:cs="Arial"/>
          <w:color w:val="000000"/>
          <w:sz w:val="24"/>
          <w:szCs w:val="24"/>
        </w:rPr>
      </w:pPr>
      <w:r w:rsidRPr="001D3D5F">
        <w:rPr>
          <w:rFonts w:ascii="Arial" w:eastAsia="Arial" w:hAnsi="Arial" w:cs="Arial"/>
          <w:color w:val="000000"/>
          <w:sz w:val="24"/>
          <w:szCs w:val="24"/>
        </w:rPr>
        <w:t>Porota složená z odborníků pak na základě kritérií vybere 3-5 Osobností nadačního sektoru. </w:t>
      </w:r>
    </w:p>
    <w:p w14:paraId="31581B08" w14:textId="0DD1435E" w:rsidR="001C772D" w:rsidRDefault="00D8087B">
      <w:pPr>
        <w:pBdr>
          <w:top w:val="nil"/>
          <w:left w:val="nil"/>
          <w:bottom w:val="nil"/>
          <w:right w:val="nil"/>
          <w:between w:val="nil"/>
        </w:pBdr>
        <w:spacing w:line="240" w:lineRule="auto"/>
        <w:ind w:left="0" w:hanging="2"/>
        <w:jc w:val="both"/>
        <w:rPr>
          <w:rFonts w:ascii="Arial" w:eastAsia="Arial" w:hAnsi="Arial" w:cs="Arial"/>
          <w:color w:val="000000"/>
          <w:sz w:val="24"/>
          <w:szCs w:val="24"/>
        </w:rPr>
      </w:pPr>
      <w:r>
        <w:rPr>
          <w:rFonts w:ascii="Arial" w:eastAsia="Arial" w:hAnsi="Arial" w:cs="Arial"/>
          <w:color w:val="000000"/>
          <w:sz w:val="24"/>
          <w:szCs w:val="24"/>
        </w:rPr>
        <w:t xml:space="preserve"> </w:t>
      </w:r>
    </w:p>
    <w:p w14:paraId="1C11DF7F" w14:textId="4913B189" w:rsidR="001C772D" w:rsidRDefault="00000000">
      <w:pPr>
        <w:pBdr>
          <w:top w:val="nil"/>
          <w:left w:val="nil"/>
          <w:bottom w:val="nil"/>
          <w:right w:val="nil"/>
          <w:between w:val="nil"/>
        </w:pBdr>
        <w:spacing w:line="240" w:lineRule="auto"/>
        <w:ind w:left="0" w:hanging="2"/>
        <w:jc w:val="both"/>
        <w:rPr>
          <w:rFonts w:ascii="Arial" w:eastAsia="Arial" w:hAnsi="Arial" w:cs="Arial"/>
          <w:color w:val="000000"/>
          <w:sz w:val="24"/>
          <w:szCs w:val="24"/>
        </w:rPr>
      </w:pPr>
      <w:r>
        <w:rPr>
          <w:rFonts w:ascii="Arial" w:eastAsia="Arial" w:hAnsi="Arial" w:cs="Arial"/>
          <w:color w:val="000000"/>
          <w:sz w:val="24"/>
          <w:szCs w:val="24"/>
        </w:rPr>
        <w:t xml:space="preserve">Nominace </w:t>
      </w:r>
      <w:r w:rsidR="0068228C">
        <w:rPr>
          <w:rFonts w:ascii="Arial" w:eastAsia="Arial" w:hAnsi="Arial" w:cs="Arial"/>
          <w:color w:val="000000"/>
          <w:sz w:val="24"/>
          <w:szCs w:val="24"/>
        </w:rPr>
        <w:t xml:space="preserve">do </w:t>
      </w:r>
      <w:r w:rsidR="001D3D5F">
        <w:rPr>
          <w:rFonts w:ascii="Arial" w:eastAsia="Arial" w:hAnsi="Arial" w:cs="Arial"/>
          <w:color w:val="000000"/>
          <w:sz w:val="24"/>
          <w:szCs w:val="24"/>
        </w:rPr>
        <w:t>ostatních tří kategorií</w:t>
      </w:r>
      <w:r w:rsidR="0068228C">
        <w:rPr>
          <w:rFonts w:ascii="Arial" w:eastAsia="Arial" w:hAnsi="Arial" w:cs="Arial"/>
          <w:color w:val="000000"/>
          <w:sz w:val="24"/>
          <w:szCs w:val="24"/>
        </w:rPr>
        <w:t xml:space="preserve"> </w:t>
      </w:r>
      <w:r>
        <w:rPr>
          <w:rFonts w:ascii="Arial" w:eastAsia="Arial" w:hAnsi="Arial" w:cs="Arial"/>
          <w:color w:val="000000"/>
          <w:sz w:val="24"/>
          <w:szCs w:val="24"/>
        </w:rPr>
        <w:t xml:space="preserve">je veřejná a může ji poslat kdokoli ze široké veřejnosti, neziskových organizací i firem. </w:t>
      </w:r>
      <w:r w:rsidRPr="0068228C">
        <w:rPr>
          <w:rFonts w:ascii="Arial" w:eastAsia="Arial" w:hAnsi="Arial" w:cs="Arial"/>
          <w:b/>
          <w:bCs/>
          <w:color w:val="000000"/>
          <w:sz w:val="24"/>
          <w:szCs w:val="24"/>
        </w:rPr>
        <w:t>Termín uzávěrky přihlášek je 1</w:t>
      </w:r>
      <w:r w:rsidR="005930EA">
        <w:rPr>
          <w:rFonts w:ascii="Arial" w:eastAsia="Arial" w:hAnsi="Arial" w:cs="Arial"/>
          <w:b/>
          <w:bCs/>
          <w:color w:val="000000"/>
          <w:sz w:val="24"/>
          <w:szCs w:val="24"/>
        </w:rPr>
        <w:t>3</w:t>
      </w:r>
      <w:r w:rsidRPr="0068228C">
        <w:rPr>
          <w:rFonts w:ascii="Arial" w:eastAsia="Arial" w:hAnsi="Arial" w:cs="Arial"/>
          <w:b/>
          <w:bCs/>
          <w:color w:val="000000"/>
          <w:sz w:val="24"/>
          <w:szCs w:val="24"/>
        </w:rPr>
        <w:t>. května 202</w:t>
      </w:r>
      <w:r w:rsidR="0068228C" w:rsidRPr="0068228C">
        <w:rPr>
          <w:rFonts w:ascii="Arial" w:eastAsia="Arial" w:hAnsi="Arial" w:cs="Arial"/>
          <w:b/>
          <w:bCs/>
          <w:color w:val="000000"/>
          <w:sz w:val="24"/>
          <w:szCs w:val="24"/>
        </w:rPr>
        <w:t>4</w:t>
      </w:r>
      <w:r>
        <w:rPr>
          <w:rFonts w:ascii="Arial" w:eastAsia="Arial" w:hAnsi="Arial" w:cs="Arial"/>
          <w:color w:val="000000"/>
          <w:sz w:val="24"/>
          <w:szCs w:val="24"/>
        </w:rPr>
        <w:t>. Fór</w:t>
      </w:r>
      <w:r w:rsidR="0068228C">
        <w:rPr>
          <w:rFonts w:ascii="Arial" w:eastAsia="Arial" w:hAnsi="Arial" w:cs="Arial"/>
          <w:color w:val="000000"/>
          <w:sz w:val="24"/>
          <w:szCs w:val="24"/>
        </w:rPr>
        <w:t>um</w:t>
      </w:r>
      <w:r>
        <w:rPr>
          <w:rFonts w:ascii="Arial" w:eastAsia="Arial" w:hAnsi="Arial" w:cs="Arial"/>
          <w:color w:val="000000"/>
          <w:sz w:val="24"/>
          <w:szCs w:val="24"/>
        </w:rPr>
        <w:t xml:space="preserve"> dárců posléze vybere ze všech nominovaných 3-5 osobností.</w:t>
      </w:r>
    </w:p>
    <w:p w14:paraId="74B7B997" w14:textId="05E1E220" w:rsidR="001C772D" w:rsidRDefault="00000000">
      <w:pPr>
        <w:pBdr>
          <w:top w:val="nil"/>
          <w:left w:val="nil"/>
          <w:bottom w:val="nil"/>
          <w:right w:val="nil"/>
          <w:between w:val="nil"/>
        </w:pBdr>
        <w:spacing w:line="240" w:lineRule="auto"/>
        <w:ind w:left="0" w:hanging="2"/>
        <w:jc w:val="both"/>
        <w:rPr>
          <w:rFonts w:ascii="Arial" w:eastAsia="Arial" w:hAnsi="Arial" w:cs="Arial"/>
          <w:color w:val="000000"/>
          <w:sz w:val="24"/>
          <w:szCs w:val="24"/>
        </w:rPr>
      </w:pPr>
      <w:r>
        <w:rPr>
          <w:rFonts w:ascii="Arial" w:eastAsia="Arial" w:hAnsi="Arial" w:cs="Arial"/>
          <w:b/>
          <w:color w:val="000000"/>
          <w:sz w:val="24"/>
          <w:szCs w:val="24"/>
        </w:rPr>
        <w:br/>
      </w:r>
      <w:hyperlink r:id="rId8" w:history="1">
        <w:r w:rsidR="001D3D5F" w:rsidRPr="001D3D5F">
          <w:rPr>
            <w:rStyle w:val="Hypertextovodkaz"/>
            <w:rFonts w:ascii="Arial" w:eastAsia="Arial" w:hAnsi="Arial" w:cs="Arial"/>
            <w:b/>
            <w:sz w:val="24"/>
            <w:szCs w:val="24"/>
          </w:rPr>
          <w:t>Osobnost filantropie 2024</w:t>
        </w:r>
      </w:hyperlink>
      <w:r w:rsidR="001D3D5F">
        <w:rPr>
          <w:rFonts w:ascii="Arial" w:eastAsia="Arial" w:hAnsi="Arial" w:cs="Arial"/>
          <w:b/>
          <w:color w:val="000000"/>
          <w:sz w:val="24"/>
          <w:szCs w:val="24"/>
        </w:rPr>
        <w:t xml:space="preserve"> </w:t>
      </w:r>
      <w:r>
        <w:rPr>
          <w:rFonts w:ascii="Arial" w:eastAsia="Arial" w:hAnsi="Arial" w:cs="Arial"/>
          <w:color w:val="000000"/>
          <w:sz w:val="24"/>
          <w:szCs w:val="24"/>
        </w:rPr>
        <w:t>–</w:t>
      </w:r>
      <w:r w:rsidR="0068228C">
        <w:rPr>
          <w:rFonts w:ascii="Arial" w:eastAsia="Arial" w:hAnsi="Arial" w:cs="Arial"/>
          <w:color w:val="000000"/>
          <w:sz w:val="24"/>
          <w:szCs w:val="24"/>
        </w:rPr>
        <w:t xml:space="preserve"> Veřejnost může </w:t>
      </w:r>
      <w:r>
        <w:rPr>
          <w:rFonts w:ascii="Arial" w:eastAsia="Arial" w:hAnsi="Arial" w:cs="Arial"/>
          <w:color w:val="000000"/>
          <w:sz w:val="24"/>
          <w:szCs w:val="24"/>
        </w:rPr>
        <w:t xml:space="preserve">nominovat osobnost neziskového i ziskového sektoru, která měla </w:t>
      </w:r>
      <w:r w:rsidR="0068228C">
        <w:rPr>
          <w:rFonts w:ascii="Arial" w:eastAsia="Arial" w:hAnsi="Arial" w:cs="Arial"/>
          <w:color w:val="000000"/>
          <w:sz w:val="24"/>
          <w:szCs w:val="24"/>
        </w:rPr>
        <w:t>zásadní</w:t>
      </w:r>
      <w:r>
        <w:rPr>
          <w:rFonts w:ascii="Arial" w:eastAsia="Arial" w:hAnsi="Arial" w:cs="Arial"/>
          <w:color w:val="000000"/>
          <w:sz w:val="24"/>
          <w:szCs w:val="24"/>
        </w:rPr>
        <w:t xml:space="preserve"> podíl na tom, že podnítila u nominujícího potřebu věnovat se filantropii, ať už jako dárce, nebo v roli expertního dobrovolníka v neziskovém sektoru, dobrovolníka v sociálních službách, případně ho/ji přiměla, aby vysloveně změnil/a profesi a začal/a v neziskovém sektoru pracovat pro dobrou věc.</w:t>
      </w:r>
    </w:p>
    <w:p w14:paraId="4757C75F" w14:textId="77777777" w:rsidR="001C772D" w:rsidRDefault="001C772D">
      <w:pPr>
        <w:pBdr>
          <w:top w:val="nil"/>
          <w:left w:val="nil"/>
          <w:bottom w:val="nil"/>
          <w:right w:val="nil"/>
          <w:between w:val="nil"/>
        </w:pBdr>
        <w:spacing w:line="240" w:lineRule="auto"/>
        <w:ind w:left="0" w:hanging="2"/>
        <w:jc w:val="both"/>
        <w:rPr>
          <w:rFonts w:ascii="Arial" w:eastAsia="Arial" w:hAnsi="Arial" w:cs="Arial"/>
          <w:color w:val="000000"/>
          <w:sz w:val="24"/>
          <w:szCs w:val="24"/>
        </w:rPr>
      </w:pPr>
    </w:p>
    <w:p w14:paraId="0D88688C" w14:textId="171B3FE6" w:rsidR="001C772D" w:rsidRDefault="001D3D5F" w:rsidP="001D3D5F">
      <w:pPr>
        <w:pBdr>
          <w:top w:val="nil"/>
          <w:left w:val="nil"/>
          <w:bottom w:val="nil"/>
          <w:right w:val="nil"/>
          <w:between w:val="nil"/>
        </w:pBdr>
        <w:spacing w:line="240" w:lineRule="auto"/>
        <w:ind w:left="0" w:hanging="2"/>
        <w:jc w:val="both"/>
        <w:rPr>
          <w:rFonts w:ascii="Arial" w:eastAsia="Arial" w:hAnsi="Arial" w:cs="Arial"/>
          <w:color w:val="000000"/>
          <w:sz w:val="24"/>
          <w:szCs w:val="24"/>
        </w:rPr>
      </w:pPr>
      <w:hyperlink r:id="rId9" w:history="1">
        <w:r w:rsidRPr="001D3D5F">
          <w:rPr>
            <w:rStyle w:val="Hypertextovodkaz"/>
            <w:rFonts w:ascii="Arial" w:eastAsia="Arial" w:hAnsi="Arial" w:cs="Arial"/>
            <w:b/>
            <w:sz w:val="24"/>
            <w:szCs w:val="24"/>
          </w:rPr>
          <w:t>Sbírkový hrdina/Sbírková hrdinka 2024</w:t>
        </w:r>
      </w:hyperlink>
      <w:hyperlink r:id="rId10">
        <w:r>
          <w:rPr>
            <w:rFonts w:ascii="Arial" w:eastAsia="Arial" w:hAnsi="Arial" w:cs="Arial"/>
            <w:color w:val="0000FF"/>
            <w:sz w:val="24"/>
            <w:szCs w:val="24"/>
            <w:u w:val="single"/>
          </w:rPr>
          <w:t> </w:t>
        </w:r>
      </w:hyperlink>
      <w:r>
        <w:rPr>
          <w:rFonts w:ascii="Arial" w:eastAsia="Arial" w:hAnsi="Arial" w:cs="Arial"/>
          <w:color w:val="000000"/>
          <w:sz w:val="24"/>
          <w:szCs w:val="24"/>
        </w:rPr>
        <w:t>– Do této kategorie je možné nominovat osobnost, která v roce 202</w:t>
      </w:r>
      <w:r w:rsidR="0068228C">
        <w:rPr>
          <w:rFonts w:ascii="Arial" w:eastAsia="Arial" w:hAnsi="Arial" w:cs="Arial"/>
          <w:color w:val="000000"/>
          <w:sz w:val="24"/>
          <w:szCs w:val="24"/>
        </w:rPr>
        <w:t>3</w:t>
      </w:r>
      <w:r>
        <w:rPr>
          <w:rFonts w:ascii="Arial" w:eastAsia="Arial" w:hAnsi="Arial" w:cs="Arial"/>
          <w:color w:val="000000"/>
          <w:sz w:val="24"/>
          <w:szCs w:val="24"/>
        </w:rPr>
        <w:t>/202</w:t>
      </w:r>
      <w:r w:rsidR="0068228C">
        <w:rPr>
          <w:rFonts w:ascii="Arial" w:eastAsia="Arial" w:hAnsi="Arial" w:cs="Arial"/>
          <w:color w:val="000000"/>
          <w:sz w:val="24"/>
          <w:szCs w:val="24"/>
        </w:rPr>
        <w:t>4</w:t>
      </w:r>
      <w:r>
        <w:rPr>
          <w:rFonts w:ascii="Arial" w:eastAsia="Arial" w:hAnsi="Arial" w:cs="Arial"/>
          <w:color w:val="000000"/>
          <w:sz w:val="24"/>
          <w:szCs w:val="24"/>
        </w:rPr>
        <w:t xml:space="preserve"> zrealizovala transparentní sbírku, která byla úspěšná jak vybranou částkou, tak </w:t>
      </w:r>
      <w:r>
        <w:rPr>
          <w:rFonts w:ascii="Arial" w:eastAsia="Arial" w:hAnsi="Arial" w:cs="Arial"/>
          <w:color w:val="000000"/>
          <w:sz w:val="24"/>
          <w:szCs w:val="24"/>
        </w:rPr>
        <w:br/>
        <w:t>i celospolečenským dopadem a významně se tak zasloužila o podporu společnosti, jednotlivců nebo veřejně prospěšných organizací.</w:t>
      </w:r>
    </w:p>
    <w:p w14:paraId="2B2A6863" w14:textId="77777777" w:rsidR="0068228C" w:rsidRDefault="0068228C">
      <w:pPr>
        <w:pBdr>
          <w:top w:val="nil"/>
          <w:left w:val="nil"/>
          <w:bottom w:val="nil"/>
          <w:right w:val="nil"/>
          <w:between w:val="nil"/>
        </w:pBdr>
        <w:spacing w:line="240" w:lineRule="auto"/>
        <w:ind w:left="0" w:hanging="2"/>
        <w:jc w:val="both"/>
        <w:rPr>
          <w:rFonts w:ascii="Arial" w:eastAsia="Arial" w:hAnsi="Arial" w:cs="Arial"/>
          <w:color w:val="000000"/>
          <w:sz w:val="24"/>
          <w:szCs w:val="24"/>
        </w:rPr>
      </w:pPr>
    </w:p>
    <w:p w14:paraId="43D78B0B" w14:textId="4EBB0130" w:rsidR="0068228C" w:rsidRPr="0068228C" w:rsidRDefault="0068228C" w:rsidP="001D3D5F">
      <w:pPr>
        <w:pBdr>
          <w:top w:val="nil"/>
          <w:left w:val="nil"/>
          <w:bottom w:val="nil"/>
          <w:right w:val="nil"/>
          <w:between w:val="nil"/>
        </w:pBdr>
        <w:spacing w:line="240" w:lineRule="auto"/>
        <w:ind w:left="0" w:hanging="2"/>
        <w:jc w:val="both"/>
        <w:rPr>
          <w:rFonts w:ascii="Arial" w:eastAsia="Arial" w:hAnsi="Arial" w:cs="Arial"/>
          <w:color w:val="000000"/>
          <w:sz w:val="24"/>
          <w:szCs w:val="24"/>
        </w:rPr>
      </w:pPr>
      <w:hyperlink r:id="rId11" w:history="1">
        <w:r w:rsidRPr="0068228C">
          <w:rPr>
            <w:rStyle w:val="Hypertextovodkaz"/>
            <w:rFonts w:ascii="Arial" w:eastAsia="Arial" w:hAnsi="Arial" w:cs="Arial"/>
            <w:b/>
            <w:bCs/>
            <w:sz w:val="24"/>
            <w:szCs w:val="24"/>
          </w:rPr>
          <w:t>Firemní sbírkový hrdina/sbírková hrdinka 2024</w:t>
        </w:r>
        <w:r w:rsidRPr="0068228C">
          <w:rPr>
            <w:rStyle w:val="Hypertextovodkaz"/>
            <w:rFonts w:ascii="Arial" w:eastAsia="Arial" w:hAnsi="Arial" w:cs="Arial"/>
            <w:sz w:val="24"/>
            <w:szCs w:val="24"/>
          </w:rPr>
          <w:t> </w:t>
        </w:r>
      </w:hyperlink>
      <w:r w:rsidR="001D3D5F">
        <w:rPr>
          <w:rFonts w:ascii="Arial" w:eastAsia="Arial" w:hAnsi="Arial" w:cs="Arial"/>
          <w:color w:val="000000"/>
          <w:sz w:val="24"/>
          <w:szCs w:val="24"/>
        </w:rPr>
        <w:t xml:space="preserve">– </w:t>
      </w:r>
      <w:r w:rsidR="001D3D5F" w:rsidRPr="0068228C">
        <w:rPr>
          <w:rFonts w:ascii="Arial" w:eastAsia="Arial" w:hAnsi="Arial" w:cs="Arial"/>
          <w:color w:val="000000"/>
          <w:sz w:val="24"/>
          <w:szCs w:val="24"/>
        </w:rPr>
        <w:t>Nominace mohou posílat firmy, firemní nadace a fondy, ale i organizace, pro které byla sbírka zrealizována</w:t>
      </w:r>
      <w:r w:rsidR="001D3D5F">
        <w:rPr>
          <w:rFonts w:ascii="Arial" w:eastAsia="Arial" w:hAnsi="Arial" w:cs="Arial"/>
          <w:color w:val="000000"/>
          <w:sz w:val="24"/>
          <w:szCs w:val="24"/>
        </w:rPr>
        <w:t xml:space="preserve">. </w:t>
      </w:r>
    </w:p>
    <w:p w14:paraId="6456240A" w14:textId="138E9E5A" w:rsidR="001C772D" w:rsidRDefault="0068228C" w:rsidP="005930EA">
      <w:pPr>
        <w:pBdr>
          <w:top w:val="nil"/>
          <w:left w:val="nil"/>
          <w:bottom w:val="nil"/>
          <w:right w:val="nil"/>
          <w:between w:val="nil"/>
        </w:pBdr>
        <w:spacing w:line="240" w:lineRule="auto"/>
        <w:ind w:left="0" w:hanging="2"/>
        <w:jc w:val="both"/>
        <w:rPr>
          <w:rFonts w:ascii="Arial" w:eastAsia="Arial" w:hAnsi="Arial" w:cs="Arial"/>
          <w:color w:val="000000"/>
          <w:sz w:val="24"/>
          <w:szCs w:val="24"/>
        </w:rPr>
      </w:pPr>
      <w:r w:rsidRPr="0068228C">
        <w:rPr>
          <w:rFonts w:ascii="Arial" w:eastAsia="Arial" w:hAnsi="Arial" w:cs="Arial"/>
          <w:color w:val="000000"/>
          <w:sz w:val="24"/>
          <w:szCs w:val="24"/>
        </w:rPr>
        <w:t> </w:t>
      </w:r>
      <w:r w:rsidR="00000000">
        <w:rPr>
          <w:rFonts w:ascii="Arial" w:eastAsia="Arial" w:hAnsi="Arial" w:cs="Arial"/>
          <w:b/>
          <w:color w:val="000000"/>
          <w:sz w:val="24"/>
          <w:szCs w:val="24"/>
        </w:rPr>
        <w:br/>
        <w:t>Vyhlášení cen</w:t>
      </w:r>
      <w:r w:rsidR="00000000">
        <w:rPr>
          <w:rFonts w:ascii="Arial" w:eastAsia="Arial" w:hAnsi="Arial" w:cs="Arial"/>
          <w:color w:val="000000"/>
          <w:sz w:val="24"/>
          <w:szCs w:val="24"/>
        </w:rPr>
        <w:t xml:space="preserve"> proběhne </w:t>
      </w:r>
      <w:r w:rsidR="00000000">
        <w:rPr>
          <w:rFonts w:ascii="Arial" w:eastAsia="Arial" w:hAnsi="Arial" w:cs="Arial"/>
          <w:b/>
          <w:sz w:val="24"/>
          <w:szCs w:val="24"/>
        </w:rPr>
        <w:t>1</w:t>
      </w:r>
      <w:r>
        <w:rPr>
          <w:rFonts w:ascii="Arial" w:eastAsia="Arial" w:hAnsi="Arial" w:cs="Arial"/>
          <w:b/>
          <w:sz w:val="24"/>
          <w:szCs w:val="24"/>
        </w:rPr>
        <w:t>2</w:t>
      </w:r>
      <w:r w:rsidR="00000000">
        <w:rPr>
          <w:rFonts w:ascii="Arial" w:eastAsia="Arial" w:hAnsi="Arial" w:cs="Arial"/>
          <w:b/>
          <w:color w:val="000000"/>
          <w:sz w:val="24"/>
          <w:szCs w:val="24"/>
        </w:rPr>
        <w:t>. června 202</w:t>
      </w:r>
      <w:r>
        <w:rPr>
          <w:rFonts w:ascii="Arial" w:eastAsia="Arial" w:hAnsi="Arial" w:cs="Arial"/>
          <w:b/>
          <w:color w:val="000000"/>
          <w:sz w:val="24"/>
          <w:szCs w:val="24"/>
        </w:rPr>
        <w:t>4</w:t>
      </w:r>
      <w:r w:rsidR="00000000">
        <w:rPr>
          <w:rFonts w:ascii="Arial" w:eastAsia="Arial" w:hAnsi="Arial" w:cs="Arial"/>
          <w:b/>
          <w:color w:val="000000"/>
          <w:sz w:val="24"/>
          <w:szCs w:val="24"/>
        </w:rPr>
        <w:t xml:space="preserve"> v Domu Radost</w:t>
      </w:r>
      <w:r w:rsidR="00000000">
        <w:rPr>
          <w:rFonts w:ascii="Arial" w:eastAsia="Arial" w:hAnsi="Arial" w:cs="Arial"/>
          <w:color w:val="000000"/>
          <w:sz w:val="24"/>
          <w:szCs w:val="24"/>
        </w:rPr>
        <w:t> na samostatné akci, kde představíme všechny oceněné osobnosti.</w:t>
      </w:r>
      <w:r>
        <w:rPr>
          <w:rFonts w:ascii="Arial" w:eastAsia="Arial" w:hAnsi="Arial" w:cs="Arial"/>
          <w:color w:val="000000"/>
          <w:sz w:val="24"/>
          <w:szCs w:val="24"/>
        </w:rPr>
        <w:t xml:space="preserve"> Akci bude moderovat </w:t>
      </w:r>
      <w:r w:rsidRPr="00EE5B46">
        <w:rPr>
          <w:rFonts w:ascii="Arial" w:eastAsia="Arial" w:hAnsi="Arial" w:cs="Arial"/>
          <w:b/>
          <w:bCs/>
          <w:color w:val="000000"/>
          <w:sz w:val="24"/>
          <w:szCs w:val="24"/>
        </w:rPr>
        <w:t>Monika Valentová</w:t>
      </w:r>
      <w:r>
        <w:rPr>
          <w:rFonts w:ascii="Arial" w:eastAsia="Arial" w:hAnsi="Arial" w:cs="Arial"/>
          <w:color w:val="000000"/>
          <w:sz w:val="24"/>
          <w:szCs w:val="24"/>
        </w:rPr>
        <w:t xml:space="preserve"> a </w:t>
      </w:r>
      <w:proofErr w:type="spellStart"/>
      <w:r>
        <w:rPr>
          <w:rFonts w:ascii="Arial" w:eastAsia="Arial" w:hAnsi="Arial" w:cs="Arial"/>
          <w:color w:val="000000"/>
          <w:sz w:val="24"/>
          <w:szCs w:val="24"/>
        </w:rPr>
        <w:t>streamovat</w:t>
      </w:r>
      <w:proofErr w:type="spellEnd"/>
      <w:r>
        <w:rPr>
          <w:rFonts w:ascii="Arial" w:eastAsia="Arial" w:hAnsi="Arial" w:cs="Arial"/>
          <w:color w:val="000000"/>
          <w:sz w:val="24"/>
          <w:szCs w:val="24"/>
        </w:rPr>
        <w:t xml:space="preserve"> ji bude živě v rámci </w:t>
      </w:r>
      <w:hyperlink r:id="rId12" w:history="1">
        <w:r w:rsidRPr="00EE5B46">
          <w:rPr>
            <w:rStyle w:val="Hypertextovodkaz"/>
            <w:rFonts w:ascii="Arial" w:eastAsia="Arial" w:hAnsi="Arial" w:cs="Arial"/>
            <w:sz w:val="24"/>
            <w:szCs w:val="24"/>
          </w:rPr>
          <w:t>iVysílání</w:t>
        </w:r>
      </w:hyperlink>
      <w:r>
        <w:rPr>
          <w:rFonts w:ascii="Arial" w:eastAsia="Arial" w:hAnsi="Arial" w:cs="Arial"/>
          <w:color w:val="000000"/>
          <w:sz w:val="24"/>
          <w:szCs w:val="24"/>
        </w:rPr>
        <w:t xml:space="preserve"> </w:t>
      </w:r>
      <w:r w:rsidRPr="00EE5B46">
        <w:rPr>
          <w:rFonts w:ascii="Arial" w:eastAsia="Arial" w:hAnsi="Arial" w:cs="Arial"/>
          <w:b/>
          <w:bCs/>
          <w:color w:val="000000"/>
          <w:sz w:val="24"/>
          <w:szCs w:val="24"/>
        </w:rPr>
        <w:t>Česká televize</w:t>
      </w:r>
      <w:r>
        <w:rPr>
          <w:rFonts w:ascii="Arial" w:eastAsia="Arial" w:hAnsi="Arial" w:cs="Arial"/>
          <w:color w:val="000000"/>
          <w:sz w:val="24"/>
          <w:szCs w:val="24"/>
        </w:rPr>
        <w:t xml:space="preserve">, která je také partnerem akce. </w:t>
      </w:r>
      <w:r w:rsidR="00EE5B46">
        <w:rPr>
          <w:rFonts w:ascii="Arial" w:eastAsia="Arial" w:hAnsi="Arial" w:cs="Arial"/>
          <w:color w:val="000000"/>
          <w:sz w:val="24"/>
          <w:szCs w:val="24"/>
        </w:rPr>
        <w:t>Hlavním mediálním partnerem je také Český rozhlas.</w:t>
      </w:r>
    </w:p>
    <w:p w14:paraId="57B185D3" w14:textId="77777777" w:rsidR="001C772D" w:rsidRDefault="00000000">
      <w:pPr>
        <w:pBdr>
          <w:top w:val="nil"/>
          <w:left w:val="nil"/>
          <w:bottom w:val="nil"/>
          <w:right w:val="nil"/>
          <w:between w:val="nil"/>
        </w:pBdr>
        <w:spacing w:line="240" w:lineRule="auto"/>
        <w:ind w:left="0" w:hanging="2"/>
        <w:jc w:val="both"/>
        <w:rPr>
          <w:rFonts w:ascii="Arial" w:eastAsia="Arial" w:hAnsi="Arial" w:cs="Arial"/>
          <w:color w:val="000000"/>
          <w:sz w:val="24"/>
          <w:szCs w:val="24"/>
        </w:rPr>
      </w:pPr>
      <w:r>
        <w:rPr>
          <w:rFonts w:ascii="Arial" w:eastAsia="Arial" w:hAnsi="Arial" w:cs="Arial"/>
          <w:b/>
          <w:color w:val="000000"/>
          <w:sz w:val="24"/>
          <w:szCs w:val="24"/>
        </w:rPr>
        <w:br/>
      </w:r>
      <w:r>
        <w:rPr>
          <w:rFonts w:ascii="Arial" w:eastAsia="Arial" w:hAnsi="Arial" w:cs="Arial"/>
          <w:color w:val="000000"/>
          <w:sz w:val="24"/>
          <w:szCs w:val="24"/>
        </w:rPr>
        <w:t>Veškeré informace k Cenám Fóra dárců najdete na </w:t>
      </w:r>
      <w:hyperlink r:id="rId13">
        <w:r w:rsidR="001C772D">
          <w:rPr>
            <w:rFonts w:ascii="Arial" w:eastAsia="Arial" w:hAnsi="Arial" w:cs="Arial"/>
            <w:color w:val="0000FF"/>
            <w:sz w:val="24"/>
            <w:szCs w:val="24"/>
            <w:u w:val="single"/>
          </w:rPr>
          <w:t>www.cenyforadarcu.cz</w:t>
        </w:r>
      </w:hyperlink>
    </w:p>
    <w:p w14:paraId="5067C299" w14:textId="77777777" w:rsidR="001C772D" w:rsidRDefault="001C772D">
      <w:pPr>
        <w:pBdr>
          <w:top w:val="nil"/>
          <w:left w:val="nil"/>
          <w:bottom w:val="nil"/>
          <w:right w:val="nil"/>
          <w:between w:val="nil"/>
        </w:pBdr>
        <w:spacing w:line="240" w:lineRule="auto"/>
        <w:ind w:left="0" w:hanging="2"/>
        <w:rPr>
          <w:rFonts w:ascii="Arial" w:eastAsia="Arial" w:hAnsi="Arial" w:cs="Arial"/>
          <w:color w:val="000000"/>
          <w:sz w:val="24"/>
          <w:szCs w:val="24"/>
          <w:u w:val="single"/>
        </w:rPr>
      </w:pPr>
    </w:p>
    <w:p w14:paraId="37A14458" w14:textId="77777777" w:rsidR="001C772D" w:rsidRDefault="00000000">
      <w:pPr>
        <w:pBdr>
          <w:top w:val="nil"/>
          <w:left w:val="nil"/>
          <w:bottom w:val="nil"/>
          <w:right w:val="nil"/>
          <w:between w:val="nil"/>
        </w:pBdr>
        <w:spacing w:line="240" w:lineRule="auto"/>
        <w:ind w:left="0" w:hanging="2"/>
        <w:rPr>
          <w:rFonts w:ascii="Arial" w:eastAsia="Arial" w:hAnsi="Arial" w:cs="Arial"/>
          <w:color w:val="000000"/>
          <w:sz w:val="24"/>
          <w:szCs w:val="24"/>
          <w:u w:val="single"/>
        </w:rPr>
      </w:pPr>
      <w:r>
        <w:rPr>
          <w:rFonts w:ascii="Arial" w:eastAsia="Arial" w:hAnsi="Arial" w:cs="Arial"/>
          <w:color w:val="000000"/>
          <w:sz w:val="24"/>
          <w:szCs w:val="24"/>
          <w:u w:val="single"/>
        </w:rPr>
        <w:t>Kontakt pro média:</w:t>
      </w:r>
    </w:p>
    <w:p w14:paraId="40C7B8DD" w14:textId="77777777" w:rsidR="001C772D" w:rsidRDefault="001C772D">
      <w:pPr>
        <w:pBdr>
          <w:top w:val="nil"/>
          <w:left w:val="nil"/>
          <w:bottom w:val="nil"/>
          <w:right w:val="nil"/>
          <w:between w:val="nil"/>
        </w:pBdr>
        <w:spacing w:line="240" w:lineRule="auto"/>
        <w:ind w:left="0" w:hanging="2"/>
        <w:rPr>
          <w:rFonts w:ascii="Arial" w:eastAsia="Arial" w:hAnsi="Arial" w:cs="Arial"/>
          <w:color w:val="000000"/>
          <w:sz w:val="24"/>
          <w:szCs w:val="24"/>
        </w:rPr>
        <w:sectPr w:rsidR="001C772D">
          <w:headerReference w:type="default" r:id="rId14"/>
          <w:footerReference w:type="default" r:id="rId15"/>
          <w:pgSz w:w="11906" w:h="16838"/>
          <w:pgMar w:top="720" w:right="720" w:bottom="717" w:left="720" w:header="709" w:footer="1393" w:gutter="0"/>
          <w:pgNumType w:start="1"/>
          <w:cols w:space="708"/>
        </w:sectPr>
      </w:pPr>
    </w:p>
    <w:p w14:paraId="490BC868" w14:textId="77777777" w:rsidR="001C772D" w:rsidRDefault="00000000">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b/>
          <w:color w:val="000000"/>
          <w:sz w:val="22"/>
          <w:szCs w:val="22"/>
        </w:rPr>
        <w:t>Klára Šplíchalová                                Klára Stuchlá Libertová</w:t>
      </w:r>
    </w:p>
    <w:p w14:paraId="64141A9E" w14:textId="77777777" w:rsidR="001C772D" w:rsidRDefault="00000000">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 xml:space="preserve">Výkonná ředitelka Fóra dárců               Manažerka dárcovských programů  </w:t>
      </w:r>
    </w:p>
    <w:p w14:paraId="724DFB42" w14:textId="77777777" w:rsidR="001C772D" w:rsidRDefault="001C772D">
      <w:pPr>
        <w:pBdr>
          <w:top w:val="nil"/>
          <w:left w:val="nil"/>
          <w:bottom w:val="nil"/>
          <w:right w:val="nil"/>
          <w:between w:val="nil"/>
        </w:pBdr>
        <w:spacing w:line="240" w:lineRule="auto"/>
        <w:ind w:left="0" w:hanging="2"/>
        <w:rPr>
          <w:rFonts w:ascii="Arial" w:eastAsia="Arial" w:hAnsi="Arial" w:cs="Arial"/>
          <w:color w:val="000000"/>
          <w:sz w:val="22"/>
          <w:szCs w:val="22"/>
        </w:rPr>
      </w:pPr>
      <w:hyperlink r:id="rId16">
        <w:r>
          <w:rPr>
            <w:rFonts w:ascii="Arial" w:eastAsia="Arial" w:hAnsi="Arial" w:cs="Arial"/>
            <w:color w:val="0000FF"/>
            <w:sz w:val="22"/>
            <w:szCs w:val="22"/>
            <w:u w:val="single"/>
          </w:rPr>
          <w:t>splichalova@donorsforum.cz</w:t>
        </w:r>
      </w:hyperlink>
      <w:r w:rsidR="00000000">
        <w:rPr>
          <w:rFonts w:ascii="Arial" w:eastAsia="Arial" w:hAnsi="Arial" w:cs="Arial"/>
          <w:color w:val="000000"/>
          <w:sz w:val="22"/>
          <w:szCs w:val="22"/>
        </w:rPr>
        <w:t xml:space="preserve">                </w:t>
      </w:r>
      <w:hyperlink r:id="rId17">
        <w:r>
          <w:rPr>
            <w:rFonts w:ascii="Arial" w:eastAsia="Arial" w:hAnsi="Arial" w:cs="Arial"/>
            <w:color w:val="0000FF"/>
            <w:sz w:val="22"/>
            <w:szCs w:val="22"/>
            <w:u w:val="single"/>
          </w:rPr>
          <w:t>libertova@donorsforum.cz</w:t>
        </w:r>
      </w:hyperlink>
    </w:p>
    <w:p w14:paraId="34AD0757" w14:textId="77777777" w:rsidR="001C772D" w:rsidRDefault="00000000">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+(420) 725 999 101                               +(420) 725 999 102</w:t>
      </w:r>
    </w:p>
    <w:p w14:paraId="6CFF71E4" w14:textId="77777777" w:rsidR="001C772D" w:rsidRDefault="001C772D">
      <w:pPr>
        <w:pBdr>
          <w:top w:val="nil"/>
          <w:left w:val="nil"/>
          <w:bottom w:val="nil"/>
          <w:right w:val="nil"/>
          <w:between w:val="nil"/>
        </w:pBdr>
        <w:spacing w:line="240" w:lineRule="auto"/>
        <w:ind w:left="0" w:hanging="2"/>
        <w:rPr>
          <w:rFonts w:eastAsia="Verdana" w:cs="Verdana"/>
          <w:color w:val="000000"/>
          <w:szCs w:val="20"/>
        </w:rPr>
      </w:pPr>
    </w:p>
    <w:p w14:paraId="1EC11724" w14:textId="77777777" w:rsidR="001C772D" w:rsidRDefault="001C772D">
      <w:pPr>
        <w:pBdr>
          <w:top w:val="nil"/>
          <w:left w:val="nil"/>
          <w:bottom w:val="nil"/>
          <w:right w:val="nil"/>
          <w:between w:val="nil"/>
        </w:pBdr>
        <w:spacing w:line="240" w:lineRule="auto"/>
        <w:ind w:left="0" w:hanging="2"/>
        <w:rPr>
          <w:rFonts w:eastAsia="Verdana" w:cs="Verdana"/>
          <w:color w:val="000000"/>
          <w:szCs w:val="20"/>
        </w:rPr>
      </w:pPr>
    </w:p>
    <w:p w14:paraId="70A17559" w14:textId="77777777" w:rsidR="001C772D" w:rsidRDefault="00000000">
      <w:pPr>
        <w:pBdr>
          <w:top w:val="nil"/>
          <w:left w:val="nil"/>
          <w:bottom w:val="nil"/>
          <w:right w:val="nil"/>
          <w:between w:val="nil"/>
        </w:pBdr>
        <w:spacing w:line="240" w:lineRule="auto"/>
        <w:ind w:left="0" w:hanging="2"/>
        <w:rPr>
          <w:rFonts w:eastAsia="Verdana" w:cs="Verdana"/>
          <w:color w:val="000000"/>
          <w:szCs w:val="20"/>
          <w:u w:val="single"/>
        </w:rPr>
      </w:pPr>
      <w:r>
        <w:rPr>
          <w:rFonts w:eastAsia="Verdana" w:cs="Verdana"/>
          <w:color w:val="000000"/>
          <w:szCs w:val="20"/>
          <w:u w:val="single"/>
        </w:rPr>
        <w:t>Pro editory:</w:t>
      </w:r>
    </w:p>
    <w:p w14:paraId="7D1FDD27" w14:textId="77777777" w:rsidR="001C772D" w:rsidRDefault="00000000">
      <w:pPr>
        <w:pBdr>
          <w:top w:val="nil"/>
          <w:left w:val="nil"/>
          <w:bottom w:val="nil"/>
          <w:right w:val="nil"/>
          <w:between w:val="nil"/>
        </w:pBdr>
        <w:spacing w:line="240" w:lineRule="auto"/>
        <w:ind w:left="0" w:hanging="2"/>
        <w:rPr>
          <w:rFonts w:eastAsia="Verdana" w:cs="Verdana"/>
          <w:color w:val="000000"/>
          <w:szCs w:val="20"/>
        </w:rPr>
      </w:pPr>
      <w:r>
        <w:rPr>
          <w:rFonts w:eastAsia="Verdana" w:cs="Verdana"/>
          <w:i/>
          <w:color w:val="000000"/>
          <w:szCs w:val="20"/>
        </w:rPr>
        <w:t>Fórum dárců je jediný celorepublikový spolek zastřešující dárce v České republice. Na budování a rozvoji prostředí pro dárcovství pracuje Fórum dárců úspěšně od roku 1997. Při Fóru dárců se vyprofilovala Asociace nadací, Asociace nadačních fondů a Asociace firemních nadací a fondů, které sdružují šest desítek členů.</w:t>
      </w:r>
    </w:p>
    <w:p w14:paraId="4A740AE4" w14:textId="77777777" w:rsidR="001C772D" w:rsidRDefault="001C772D">
      <w:pPr>
        <w:pBdr>
          <w:top w:val="nil"/>
          <w:left w:val="nil"/>
          <w:bottom w:val="nil"/>
          <w:right w:val="nil"/>
          <w:between w:val="nil"/>
        </w:pBdr>
        <w:spacing w:line="240" w:lineRule="auto"/>
        <w:ind w:left="0" w:hanging="2"/>
        <w:rPr>
          <w:rFonts w:eastAsia="Verdana" w:cs="Verdana"/>
          <w:color w:val="000000"/>
          <w:szCs w:val="20"/>
        </w:rPr>
      </w:pPr>
    </w:p>
    <w:p w14:paraId="60D2B20E" w14:textId="77777777" w:rsidR="001C772D" w:rsidRDefault="00000000">
      <w:pPr>
        <w:pBdr>
          <w:top w:val="nil"/>
          <w:left w:val="nil"/>
          <w:bottom w:val="nil"/>
          <w:right w:val="nil"/>
          <w:between w:val="nil"/>
        </w:pBdr>
        <w:spacing w:line="240" w:lineRule="auto"/>
        <w:ind w:left="0" w:hanging="2"/>
        <w:rPr>
          <w:rFonts w:eastAsia="Verdana" w:cs="Verdana"/>
          <w:color w:val="000000"/>
          <w:szCs w:val="20"/>
        </w:rPr>
      </w:pPr>
      <w:r>
        <w:rPr>
          <w:rFonts w:eastAsia="Verdana" w:cs="Verdana"/>
          <w:i/>
          <w:color w:val="000000"/>
          <w:szCs w:val="20"/>
        </w:rPr>
        <w:t xml:space="preserve">Fórum dárců se aktivně účastní legislativních procesů směřujících k prosazování zlepšení podmínek pro dárcovství a rozvoje veřejně prospěšných aktivit v České republice. Fórum dárců je jedním ze zakládajících členů CSR platformy Byznys pro společnost.  </w:t>
      </w:r>
    </w:p>
    <w:p w14:paraId="0E05AC24" w14:textId="77777777" w:rsidR="001C772D" w:rsidRDefault="00000000">
      <w:pPr>
        <w:pBdr>
          <w:top w:val="nil"/>
          <w:left w:val="nil"/>
          <w:bottom w:val="nil"/>
          <w:right w:val="nil"/>
          <w:between w:val="nil"/>
        </w:pBdr>
        <w:spacing w:line="240" w:lineRule="auto"/>
        <w:ind w:left="0" w:hanging="2"/>
        <w:rPr>
          <w:rFonts w:eastAsia="Verdana" w:cs="Verdana"/>
          <w:color w:val="000000"/>
          <w:szCs w:val="20"/>
        </w:rPr>
      </w:pPr>
      <w:r>
        <w:rPr>
          <w:rFonts w:eastAsia="Verdana" w:cs="Verdana"/>
          <w:i/>
          <w:color w:val="000000"/>
          <w:szCs w:val="20"/>
        </w:rPr>
        <w:t xml:space="preserve"> </w:t>
      </w:r>
    </w:p>
    <w:p w14:paraId="0AA98785" w14:textId="77777777" w:rsidR="001C772D" w:rsidRDefault="00000000">
      <w:pPr>
        <w:pBdr>
          <w:top w:val="nil"/>
          <w:left w:val="nil"/>
          <w:bottom w:val="nil"/>
          <w:right w:val="nil"/>
          <w:between w:val="nil"/>
        </w:pBdr>
        <w:spacing w:line="240" w:lineRule="auto"/>
        <w:ind w:left="0" w:hanging="2"/>
        <w:rPr>
          <w:rFonts w:eastAsia="Verdana" w:cs="Verdana"/>
          <w:color w:val="000000"/>
          <w:szCs w:val="20"/>
          <w:u w:val="single"/>
        </w:rPr>
      </w:pPr>
      <w:r>
        <w:rPr>
          <w:rFonts w:eastAsia="Verdana" w:cs="Verdana"/>
          <w:color w:val="000000"/>
          <w:szCs w:val="20"/>
          <w:u w:val="single"/>
        </w:rPr>
        <w:t>Fórum dárců přispívá k formování dárcovského prostředí mnoha zásadními projekty:</w:t>
      </w:r>
    </w:p>
    <w:p w14:paraId="24C0B3C3" w14:textId="77777777" w:rsidR="001C772D" w:rsidRDefault="00000000">
      <w:pPr>
        <w:pBdr>
          <w:top w:val="nil"/>
          <w:left w:val="nil"/>
          <w:bottom w:val="nil"/>
          <w:right w:val="nil"/>
          <w:between w:val="nil"/>
        </w:pBdr>
        <w:spacing w:line="240" w:lineRule="auto"/>
        <w:ind w:left="0" w:hanging="2"/>
        <w:rPr>
          <w:rFonts w:eastAsia="Verdana" w:cs="Verdana"/>
          <w:color w:val="000000"/>
          <w:szCs w:val="20"/>
        </w:rPr>
      </w:pPr>
      <w:r>
        <w:rPr>
          <w:rFonts w:eastAsia="Verdana" w:cs="Verdana"/>
          <w:i/>
          <w:color w:val="000000"/>
          <w:szCs w:val="20"/>
        </w:rPr>
        <w:t xml:space="preserve"> </w:t>
      </w:r>
    </w:p>
    <w:p w14:paraId="0FBD0D65" w14:textId="77777777" w:rsidR="001C772D" w:rsidRDefault="00000000">
      <w:pPr>
        <w:pBdr>
          <w:top w:val="nil"/>
          <w:left w:val="nil"/>
          <w:bottom w:val="nil"/>
          <w:right w:val="nil"/>
          <w:between w:val="nil"/>
        </w:pBdr>
        <w:spacing w:line="240" w:lineRule="auto"/>
        <w:ind w:left="0" w:hanging="2"/>
        <w:rPr>
          <w:rFonts w:eastAsia="Verdana" w:cs="Verdana"/>
          <w:color w:val="000000"/>
          <w:szCs w:val="20"/>
        </w:rPr>
      </w:pPr>
      <w:r>
        <w:rPr>
          <w:rFonts w:eastAsia="Verdana" w:cs="Verdana"/>
          <w:i/>
          <w:color w:val="000000"/>
          <w:szCs w:val="20"/>
        </w:rPr>
        <w:t xml:space="preserve">Informace k Dárcovské SMS najdete na </w:t>
      </w:r>
      <w:hyperlink r:id="rId18">
        <w:r w:rsidR="001C772D">
          <w:rPr>
            <w:rFonts w:eastAsia="Verdana" w:cs="Verdana"/>
            <w:i/>
            <w:color w:val="0000FF"/>
            <w:szCs w:val="20"/>
            <w:u w:val="single"/>
          </w:rPr>
          <w:t>Darcovskasms.cz</w:t>
        </w:r>
      </w:hyperlink>
    </w:p>
    <w:p w14:paraId="62B78F17" w14:textId="77777777" w:rsidR="001C772D" w:rsidRDefault="00000000">
      <w:pPr>
        <w:pBdr>
          <w:top w:val="nil"/>
          <w:left w:val="nil"/>
          <w:bottom w:val="nil"/>
          <w:right w:val="nil"/>
          <w:between w:val="nil"/>
        </w:pBdr>
        <w:spacing w:line="240" w:lineRule="auto"/>
        <w:ind w:left="0" w:hanging="2"/>
        <w:rPr>
          <w:rFonts w:eastAsia="Verdana" w:cs="Verdana"/>
          <w:color w:val="000000"/>
          <w:szCs w:val="20"/>
        </w:rPr>
      </w:pPr>
      <w:r>
        <w:rPr>
          <w:rFonts w:eastAsia="Verdana" w:cs="Verdana"/>
          <w:i/>
          <w:color w:val="000000"/>
          <w:szCs w:val="20"/>
        </w:rPr>
        <w:t xml:space="preserve">Více informací k individuálnímu dárcovství najdete na </w:t>
      </w:r>
      <w:hyperlink r:id="rId19">
        <w:r w:rsidR="001C772D">
          <w:rPr>
            <w:rFonts w:eastAsia="Verdana" w:cs="Verdana"/>
            <w:i/>
            <w:color w:val="0000FF"/>
            <w:szCs w:val="20"/>
            <w:u w:val="single"/>
          </w:rPr>
          <w:t>Darujspravne.cz</w:t>
        </w:r>
      </w:hyperlink>
    </w:p>
    <w:p w14:paraId="36F9566C" w14:textId="77777777" w:rsidR="001C772D" w:rsidRDefault="00000000">
      <w:pPr>
        <w:pBdr>
          <w:top w:val="nil"/>
          <w:left w:val="nil"/>
          <w:bottom w:val="nil"/>
          <w:right w:val="nil"/>
          <w:between w:val="nil"/>
        </w:pBdr>
        <w:spacing w:line="240" w:lineRule="auto"/>
        <w:ind w:left="0" w:hanging="2"/>
        <w:rPr>
          <w:rFonts w:eastAsia="Verdana" w:cs="Verdana"/>
          <w:color w:val="000000"/>
          <w:szCs w:val="20"/>
        </w:rPr>
      </w:pPr>
      <w:r>
        <w:rPr>
          <w:rFonts w:eastAsia="Verdana" w:cs="Verdana"/>
          <w:i/>
          <w:color w:val="000000"/>
          <w:szCs w:val="20"/>
        </w:rPr>
        <w:t xml:space="preserve">Žebříčky nadací a nadačních fondů najdete na </w:t>
      </w:r>
      <w:hyperlink r:id="rId20">
        <w:r w:rsidR="001C772D">
          <w:rPr>
            <w:rFonts w:eastAsia="Verdana" w:cs="Verdana"/>
            <w:i/>
            <w:color w:val="0000FF"/>
            <w:szCs w:val="20"/>
            <w:u w:val="single"/>
          </w:rPr>
          <w:t>Donorsforum.cz</w:t>
        </w:r>
      </w:hyperlink>
    </w:p>
    <w:p w14:paraId="16754ABF" w14:textId="77777777" w:rsidR="001C772D" w:rsidRDefault="00000000">
      <w:pPr>
        <w:pBdr>
          <w:top w:val="nil"/>
          <w:left w:val="nil"/>
          <w:bottom w:val="nil"/>
          <w:right w:val="nil"/>
          <w:between w:val="nil"/>
        </w:pBdr>
        <w:spacing w:line="240" w:lineRule="auto"/>
        <w:ind w:left="0" w:hanging="2"/>
        <w:rPr>
          <w:rFonts w:eastAsia="Verdana" w:cs="Verdana"/>
          <w:color w:val="000000"/>
          <w:szCs w:val="20"/>
        </w:rPr>
      </w:pPr>
      <w:r>
        <w:rPr>
          <w:rFonts w:eastAsia="Verdana" w:cs="Verdana"/>
          <w:i/>
          <w:color w:val="000000"/>
          <w:szCs w:val="20"/>
        </w:rPr>
        <w:t xml:space="preserve">Všechny vítěze Cen Fóra dárců poznáte na </w:t>
      </w:r>
      <w:hyperlink r:id="rId21">
        <w:r w:rsidR="001C772D">
          <w:rPr>
            <w:rFonts w:eastAsia="Verdana" w:cs="Verdana"/>
            <w:i/>
            <w:color w:val="0000FF"/>
            <w:szCs w:val="20"/>
            <w:u w:val="single"/>
          </w:rPr>
          <w:t>Cenyforadarcu.cz</w:t>
        </w:r>
      </w:hyperlink>
    </w:p>
    <w:sectPr w:rsidR="001C772D">
      <w:headerReference w:type="default" r:id="rId22"/>
      <w:footerReference w:type="default" r:id="rId23"/>
      <w:type w:val="continuous"/>
      <w:pgSz w:w="11906" w:h="16838"/>
      <w:pgMar w:top="720" w:right="720" w:bottom="717" w:left="720" w:header="709" w:footer="1393"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1F4340C" w14:textId="77777777" w:rsidR="00D947FF" w:rsidRDefault="00D947FF">
      <w:pPr>
        <w:spacing w:line="240" w:lineRule="auto"/>
        <w:ind w:left="0" w:hanging="2"/>
      </w:pPr>
      <w:r>
        <w:separator/>
      </w:r>
    </w:p>
  </w:endnote>
  <w:endnote w:type="continuationSeparator" w:id="0">
    <w:p w14:paraId="66C1EB06" w14:textId="77777777" w:rsidR="00D947FF" w:rsidRDefault="00D947FF">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200247B" w:usb2="00000009" w:usb3="00000000" w:csb0="000001FF" w:csb1="00000000"/>
  </w:font>
  <w:font w:name="Calibri">
    <w:panose1 w:val="020F0502020204030204"/>
    <w:charset w:val="EE"/>
    <w:family w:val="swiss"/>
    <w:pitch w:val="variable"/>
    <w:sig w:usb0="E4002EFF" w:usb1="C200247B" w:usb2="00000009" w:usb3="00000000" w:csb0="000001FF" w:csb1="00000000"/>
  </w:font>
  <w:font w:name="Consolas">
    <w:panose1 w:val="020B0609020204030204"/>
    <w:charset w:val="EE"/>
    <w:family w:val="modern"/>
    <w:pitch w:val="fixed"/>
    <w:sig w:usb0="E00006FF" w:usb1="0000FCFF" w:usb2="00000001" w:usb3="00000000" w:csb0="0000019F" w:csb1="00000000"/>
  </w:font>
  <w:font w:name="Georgia">
    <w:panose1 w:val="02040502050405020303"/>
    <w:charset w:val="00"/>
    <w:family w:val="auto"/>
    <w:pitch w:val="default"/>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D98FE9" w14:textId="77777777" w:rsidR="001C772D" w:rsidRDefault="001C772D">
    <w:pPr>
      <w:pBdr>
        <w:top w:val="nil"/>
        <w:left w:val="nil"/>
        <w:bottom w:val="nil"/>
        <w:right w:val="nil"/>
        <w:between w:val="nil"/>
      </w:pBdr>
      <w:tabs>
        <w:tab w:val="center" w:pos="4536"/>
        <w:tab w:val="right" w:pos="9072"/>
      </w:tabs>
      <w:spacing w:line="240" w:lineRule="auto"/>
      <w:ind w:left="0" w:hanging="2"/>
      <w:rPr>
        <w:rFonts w:eastAsia="Verdana" w:cs="Verdana"/>
        <w:color w:val="000000"/>
        <w:sz w:val="16"/>
        <w:szCs w:val="16"/>
      </w:rPr>
    </w:pPr>
  </w:p>
  <w:p w14:paraId="057293E6" w14:textId="77777777" w:rsidR="001C772D" w:rsidRDefault="00000000">
    <w:pPr>
      <w:pBdr>
        <w:top w:val="nil"/>
        <w:left w:val="nil"/>
        <w:bottom w:val="nil"/>
        <w:right w:val="nil"/>
        <w:between w:val="nil"/>
      </w:pBdr>
      <w:tabs>
        <w:tab w:val="center" w:pos="4536"/>
        <w:tab w:val="right" w:pos="9072"/>
      </w:tabs>
      <w:spacing w:line="240" w:lineRule="auto"/>
      <w:ind w:left="0" w:hanging="2"/>
      <w:rPr>
        <w:rFonts w:eastAsia="Verdana" w:cs="Verdana"/>
        <w:color w:val="000000"/>
        <w:sz w:val="16"/>
        <w:szCs w:val="16"/>
      </w:rPr>
    </w:pPr>
    <w:r>
      <w:rPr>
        <w:rFonts w:eastAsia="Verdana" w:cs="Verdana"/>
        <w:color w:val="000000"/>
        <w:sz w:val="16"/>
        <w:szCs w:val="16"/>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8DA8B6" w14:textId="77777777" w:rsidR="001C772D" w:rsidRDefault="001C772D">
    <w:pPr>
      <w:pBdr>
        <w:top w:val="nil"/>
        <w:left w:val="nil"/>
        <w:bottom w:val="nil"/>
        <w:right w:val="nil"/>
        <w:between w:val="nil"/>
      </w:pBdr>
      <w:tabs>
        <w:tab w:val="center" w:pos="4536"/>
        <w:tab w:val="right" w:pos="9072"/>
      </w:tabs>
      <w:spacing w:line="240" w:lineRule="auto"/>
      <w:ind w:left="0" w:hanging="2"/>
      <w:rPr>
        <w:rFonts w:eastAsia="Verdana" w:cs="Verdana"/>
        <w:color w:val="000000"/>
        <w:sz w:val="16"/>
        <w:szCs w:val="16"/>
      </w:rPr>
    </w:pPr>
  </w:p>
  <w:p w14:paraId="778DFF31" w14:textId="77777777" w:rsidR="001C772D" w:rsidRDefault="00000000">
    <w:pPr>
      <w:pBdr>
        <w:top w:val="nil"/>
        <w:left w:val="nil"/>
        <w:bottom w:val="nil"/>
        <w:right w:val="nil"/>
        <w:between w:val="nil"/>
      </w:pBdr>
      <w:tabs>
        <w:tab w:val="center" w:pos="4536"/>
        <w:tab w:val="right" w:pos="9072"/>
      </w:tabs>
      <w:spacing w:line="240" w:lineRule="auto"/>
      <w:ind w:left="0" w:hanging="2"/>
      <w:rPr>
        <w:rFonts w:eastAsia="Verdana" w:cs="Verdana"/>
        <w:color w:val="000000"/>
        <w:sz w:val="16"/>
        <w:szCs w:val="16"/>
      </w:rPr>
    </w:pPr>
    <w:r>
      <w:rPr>
        <w:rFonts w:eastAsia="Verdana" w:cs="Verdana"/>
        <w:color w:val="000000"/>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7CDB60D" w14:textId="77777777" w:rsidR="00D947FF" w:rsidRDefault="00D947FF">
      <w:pPr>
        <w:spacing w:line="240" w:lineRule="auto"/>
        <w:ind w:left="0" w:hanging="2"/>
      </w:pPr>
      <w:r>
        <w:separator/>
      </w:r>
    </w:p>
  </w:footnote>
  <w:footnote w:type="continuationSeparator" w:id="0">
    <w:p w14:paraId="3AFD0FE0" w14:textId="77777777" w:rsidR="00D947FF" w:rsidRDefault="00D947FF">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9450AE" w14:textId="77777777" w:rsidR="001C772D" w:rsidRDefault="00000000">
    <w:pPr>
      <w:pBdr>
        <w:top w:val="nil"/>
        <w:left w:val="nil"/>
        <w:bottom w:val="nil"/>
        <w:right w:val="nil"/>
        <w:between w:val="nil"/>
      </w:pBdr>
      <w:tabs>
        <w:tab w:val="center" w:pos="4536"/>
        <w:tab w:val="right" w:pos="9072"/>
      </w:tabs>
      <w:spacing w:line="240" w:lineRule="auto"/>
      <w:ind w:left="0" w:hanging="2"/>
      <w:jc w:val="both"/>
      <w:rPr>
        <w:rFonts w:eastAsia="Verdana" w:cs="Verdana"/>
        <w:color w:val="000000"/>
        <w:sz w:val="16"/>
        <w:szCs w:val="16"/>
      </w:rPr>
    </w:pPr>
    <w:r>
      <w:rPr>
        <w:rFonts w:eastAsia="Verdana" w:cs="Verdana"/>
        <w:color w:val="000000"/>
        <w:sz w:val="16"/>
        <w:szCs w:val="16"/>
      </w:rPr>
      <w:t xml:space="preserve">                                                                                                                                      Fórum dárců / Czech </w:t>
    </w:r>
    <w:proofErr w:type="spellStart"/>
    <w:r>
      <w:rPr>
        <w:rFonts w:eastAsia="Verdana" w:cs="Verdana"/>
        <w:color w:val="000000"/>
        <w:sz w:val="16"/>
        <w:szCs w:val="16"/>
      </w:rPr>
      <w:t>Donors</w:t>
    </w:r>
    <w:proofErr w:type="spellEnd"/>
    <w:r>
      <w:rPr>
        <w:rFonts w:eastAsia="Verdana" w:cs="Verdana"/>
        <w:color w:val="000000"/>
        <w:sz w:val="16"/>
        <w:szCs w:val="16"/>
      </w:rPr>
      <w:t xml:space="preserve"> Forum </w:t>
    </w:r>
  </w:p>
  <w:p w14:paraId="0AE7FBA1" w14:textId="77777777" w:rsidR="001C772D" w:rsidRDefault="00000000">
    <w:pPr>
      <w:pBdr>
        <w:top w:val="nil"/>
        <w:left w:val="nil"/>
        <w:bottom w:val="nil"/>
        <w:right w:val="nil"/>
        <w:between w:val="nil"/>
      </w:pBdr>
      <w:tabs>
        <w:tab w:val="center" w:pos="4536"/>
        <w:tab w:val="right" w:pos="9072"/>
      </w:tabs>
      <w:spacing w:line="240" w:lineRule="auto"/>
      <w:ind w:left="0" w:hanging="2"/>
      <w:jc w:val="right"/>
      <w:rPr>
        <w:rFonts w:eastAsia="Verdana" w:cs="Verdana"/>
        <w:color w:val="000000"/>
        <w:sz w:val="16"/>
        <w:szCs w:val="16"/>
      </w:rPr>
    </w:pPr>
    <w:r>
      <w:rPr>
        <w:rFonts w:eastAsia="Verdana" w:cs="Verdana"/>
        <w:color w:val="000000"/>
        <w:sz w:val="16"/>
        <w:szCs w:val="16"/>
      </w:rPr>
      <w:t xml:space="preserve">                                                                                                  Náměstí Winstona Churchilla 1800/2, 130 00 Praha 3</w:t>
    </w:r>
    <w:r>
      <w:rPr>
        <w:noProof/>
      </w:rPr>
      <w:drawing>
        <wp:anchor distT="0" distB="0" distL="114300" distR="114300" simplePos="0" relativeHeight="251658240" behindDoc="0" locked="0" layoutInCell="1" hidden="0" allowOverlap="1" wp14:anchorId="23F5BCD3" wp14:editId="2559ABEB">
          <wp:simplePos x="0" y="0"/>
          <wp:positionH relativeFrom="column">
            <wp:posOffset>-34924</wp:posOffset>
          </wp:positionH>
          <wp:positionV relativeFrom="paragraph">
            <wp:posOffset>-351789</wp:posOffset>
          </wp:positionV>
          <wp:extent cx="1152525" cy="1152525"/>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152525" cy="1152525"/>
                  </a:xfrm>
                  <a:prstGeom prst="rect">
                    <a:avLst/>
                  </a:prstGeom>
                  <a:ln/>
                </pic:spPr>
              </pic:pic>
            </a:graphicData>
          </a:graphic>
        </wp:anchor>
      </w:drawing>
    </w:r>
  </w:p>
  <w:p w14:paraId="00AD0FDB" w14:textId="77777777" w:rsidR="001C772D" w:rsidRDefault="00000000">
    <w:pPr>
      <w:pBdr>
        <w:top w:val="nil"/>
        <w:left w:val="nil"/>
        <w:bottom w:val="nil"/>
        <w:right w:val="nil"/>
        <w:between w:val="nil"/>
      </w:pBdr>
      <w:tabs>
        <w:tab w:val="center" w:pos="4536"/>
        <w:tab w:val="right" w:pos="9072"/>
      </w:tabs>
      <w:spacing w:line="240" w:lineRule="auto"/>
      <w:ind w:left="0" w:hanging="2"/>
      <w:jc w:val="right"/>
      <w:rPr>
        <w:rFonts w:eastAsia="Verdana" w:cs="Verdana"/>
        <w:color w:val="000000"/>
        <w:sz w:val="16"/>
        <w:szCs w:val="16"/>
      </w:rPr>
    </w:pPr>
    <w:r>
      <w:rPr>
        <w:rFonts w:eastAsia="Verdana" w:cs="Verdana"/>
        <w:color w:val="000000"/>
        <w:sz w:val="16"/>
        <w:szCs w:val="16"/>
      </w:rPr>
      <w:t xml:space="preserve">                                                                                                   telefon: +420 725 999 103 </w:t>
    </w:r>
  </w:p>
  <w:p w14:paraId="0A45F929" w14:textId="77777777" w:rsidR="001C772D" w:rsidRDefault="00000000">
    <w:pPr>
      <w:pBdr>
        <w:top w:val="nil"/>
        <w:left w:val="nil"/>
        <w:bottom w:val="nil"/>
        <w:right w:val="nil"/>
        <w:between w:val="nil"/>
      </w:pBdr>
      <w:tabs>
        <w:tab w:val="center" w:pos="4536"/>
        <w:tab w:val="right" w:pos="9072"/>
      </w:tabs>
      <w:spacing w:line="240" w:lineRule="auto"/>
      <w:ind w:left="0" w:hanging="2"/>
      <w:jc w:val="right"/>
      <w:rPr>
        <w:rFonts w:eastAsia="Verdana" w:cs="Verdana"/>
        <w:color w:val="000000"/>
        <w:sz w:val="16"/>
        <w:szCs w:val="16"/>
      </w:rPr>
    </w:pPr>
    <w:r>
      <w:rPr>
        <w:rFonts w:eastAsia="Verdana" w:cs="Verdana"/>
        <w:color w:val="000000"/>
        <w:sz w:val="16"/>
        <w:szCs w:val="16"/>
      </w:rPr>
      <w:t xml:space="preserve">                                                                                                   e-mail: donorsforum@donorsforum.cz</w:t>
    </w:r>
  </w:p>
  <w:p w14:paraId="39746101" w14:textId="77777777" w:rsidR="001C772D" w:rsidRDefault="00000000">
    <w:pPr>
      <w:pBdr>
        <w:top w:val="nil"/>
        <w:left w:val="nil"/>
        <w:bottom w:val="nil"/>
        <w:right w:val="nil"/>
        <w:between w:val="nil"/>
      </w:pBdr>
      <w:tabs>
        <w:tab w:val="center" w:pos="4536"/>
        <w:tab w:val="right" w:pos="9072"/>
      </w:tabs>
      <w:spacing w:line="240" w:lineRule="auto"/>
      <w:ind w:left="0" w:hanging="2"/>
      <w:jc w:val="right"/>
      <w:rPr>
        <w:rFonts w:eastAsia="Verdana" w:cs="Verdana"/>
        <w:color w:val="000000"/>
        <w:sz w:val="16"/>
        <w:szCs w:val="16"/>
      </w:rPr>
    </w:pPr>
    <w:r>
      <w:rPr>
        <w:rFonts w:eastAsia="Verdana" w:cs="Verdana"/>
        <w:color w:val="000000"/>
        <w:sz w:val="16"/>
        <w:szCs w:val="16"/>
      </w:rPr>
      <w:t xml:space="preserve">                                                                                                   www.donorsforum.cz</w:t>
    </w:r>
  </w:p>
  <w:p w14:paraId="40BA30CD" w14:textId="77777777" w:rsidR="001C772D" w:rsidRDefault="001C772D">
    <w:pPr>
      <w:pBdr>
        <w:top w:val="nil"/>
        <w:left w:val="nil"/>
        <w:bottom w:val="nil"/>
        <w:right w:val="nil"/>
        <w:between w:val="nil"/>
      </w:pBdr>
      <w:tabs>
        <w:tab w:val="center" w:pos="4536"/>
        <w:tab w:val="right" w:pos="9072"/>
      </w:tabs>
      <w:spacing w:line="240" w:lineRule="auto"/>
      <w:ind w:left="0" w:hanging="2"/>
      <w:rPr>
        <w:rFonts w:eastAsia="Verdana" w:cs="Verdana"/>
        <w:color w:val="000000"/>
        <w:sz w:val="16"/>
        <w:szCs w:val="16"/>
      </w:rPr>
    </w:pPr>
  </w:p>
  <w:p w14:paraId="41EF0AEE" w14:textId="77777777" w:rsidR="001C772D" w:rsidRDefault="001C772D">
    <w:pPr>
      <w:pBdr>
        <w:top w:val="nil"/>
        <w:left w:val="nil"/>
        <w:bottom w:val="nil"/>
        <w:right w:val="nil"/>
        <w:between w:val="nil"/>
      </w:pBdr>
      <w:tabs>
        <w:tab w:val="center" w:pos="4536"/>
        <w:tab w:val="right" w:pos="9072"/>
      </w:tabs>
      <w:spacing w:line="240" w:lineRule="auto"/>
      <w:ind w:left="0" w:hanging="2"/>
      <w:rPr>
        <w:rFonts w:eastAsia="Verdana" w:cs="Verdana"/>
        <w:color w:val="000000"/>
        <w:sz w:val="16"/>
        <w:szCs w:val="16"/>
      </w:rPr>
    </w:pPr>
  </w:p>
  <w:p w14:paraId="0A8319DE" w14:textId="77777777" w:rsidR="001C772D" w:rsidRDefault="001C772D">
    <w:pPr>
      <w:pBdr>
        <w:top w:val="nil"/>
        <w:left w:val="nil"/>
        <w:bottom w:val="nil"/>
        <w:right w:val="nil"/>
        <w:between w:val="nil"/>
      </w:pBdr>
      <w:tabs>
        <w:tab w:val="center" w:pos="4536"/>
        <w:tab w:val="right" w:pos="9072"/>
      </w:tabs>
      <w:spacing w:line="240" w:lineRule="auto"/>
      <w:ind w:left="0" w:hanging="2"/>
      <w:rPr>
        <w:rFonts w:eastAsia="Verdana" w:cs="Verdana"/>
        <w:color w:val="000000"/>
        <w:sz w:val="16"/>
        <w:szCs w:val="16"/>
      </w:rPr>
    </w:pPr>
  </w:p>
  <w:p w14:paraId="6283FF1C" w14:textId="77777777" w:rsidR="001C772D" w:rsidRDefault="001C772D">
    <w:pPr>
      <w:pBdr>
        <w:top w:val="nil"/>
        <w:left w:val="nil"/>
        <w:bottom w:val="nil"/>
        <w:right w:val="nil"/>
        <w:between w:val="nil"/>
      </w:pBdr>
      <w:tabs>
        <w:tab w:val="center" w:pos="4536"/>
        <w:tab w:val="right" w:pos="9072"/>
      </w:tabs>
      <w:spacing w:line="240" w:lineRule="auto"/>
      <w:ind w:left="0" w:hanging="2"/>
      <w:rPr>
        <w:rFonts w:eastAsia="Verdana" w:cs="Verdana"/>
        <w:color w:val="000000"/>
        <w:sz w:val="16"/>
        <w:szCs w:val="16"/>
      </w:rPr>
    </w:pPr>
  </w:p>
  <w:p w14:paraId="7CDECE7A" w14:textId="77777777" w:rsidR="001C772D" w:rsidRDefault="001C772D">
    <w:pPr>
      <w:pBdr>
        <w:top w:val="nil"/>
        <w:left w:val="nil"/>
        <w:bottom w:val="nil"/>
        <w:right w:val="nil"/>
        <w:between w:val="nil"/>
      </w:pBdr>
      <w:tabs>
        <w:tab w:val="center" w:pos="4536"/>
        <w:tab w:val="right" w:pos="9072"/>
      </w:tabs>
      <w:spacing w:line="240" w:lineRule="auto"/>
      <w:ind w:left="0" w:hanging="2"/>
      <w:rPr>
        <w:rFonts w:eastAsia="Verdana" w:cs="Verdana"/>
        <w:color w:val="000000"/>
        <w:sz w:val="16"/>
        <w:szCs w:val="16"/>
      </w:rPr>
    </w:pPr>
  </w:p>
  <w:p w14:paraId="0AA42173" w14:textId="77777777" w:rsidR="001C772D" w:rsidRDefault="001C772D">
    <w:pPr>
      <w:pBdr>
        <w:top w:val="nil"/>
        <w:left w:val="nil"/>
        <w:bottom w:val="nil"/>
        <w:right w:val="nil"/>
        <w:between w:val="nil"/>
      </w:pBdr>
      <w:tabs>
        <w:tab w:val="center" w:pos="4536"/>
        <w:tab w:val="right" w:pos="9072"/>
      </w:tabs>
      <w:spacing w:line="240" w:lineRule="auto"/>
      <w:ind w:left="0" w:hanging="2"/>
      <w:rPr>
        <w:rFonts w:eastAsia="Verdana" w:cs="Verdana"/>
        <w:color w:val="000000"/>
        <w:sz w:val="16"/>
        <w:szCs w:val="16"/>
      </w:rPr>
    </w:pPr>
  </w:p>
  <w:p w14:paraId="55A3E775" w14:textId="77777777" w:rsidR="001C772D" w:rsidRDefault="001C772D">
    <w:pPr>
      <w:pBdr>
        <w:top w:val="nil"/>
        <w:left w:val="nil"/>
        <w:bottom w:val="nil"/>
        <w:right w:val="nil"/>
        <w:between w:val="nil"/>
      </w:pBdr>
      <w:tabs>
        <w:tab w:val="center" w:pos="4536"/>
        <w:tab w:val="right" w:pos="9072"/>
      </w:tabs>
      <w:spacing w:line="240" w:lineRule="auto"/>
      <w:ind w:left="0" w:hanging="2"/>
      <w:rPr>
        <w:rFonts w:eastAsia="Verdana" w:cs="Verdana"/>
        <w:color w:val="000000"/>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3AAF2C" w14:textId="77777777" w:rsidR="001C772D" w:rsidRDefault="00000000">
    <w:pPr>
      <w:pBdr>
        <w:top w:val="nil"/>
        <w:left w:val="nil"/>
        <w:bottom w:val="nil"/>
        <w:right w:val="nil"/>
        <w:between w:val="nil"/>
      </w:pBdr>
      <w:tabs>
        <w:tab w:val="center" w:pos="4536"/>
        <w:tab w:val="right" w:pos="9072"/>
      </w:tabs>
      <w:spacing w:line="240" w:lineRule="auto"/>
      <w:ind w:left="0" w:hanging="2"/>
      <w:jc w:val="both"/>
      <w:rPr>
        <w:rFonts w:eastAsia="Verdana" w:cs="Verdana"/>
        <w:color w:val="000000"/>
        <w:sz w:val="16"/>
        <w:szCs w:val="16"/>
      </w:rPr>
    </w:pPr>
    <w:r>
      <w:rPr>
        <w:rFonts w:eastAsia="Verdana" w:cs="Verdana"/>
        <w:color w:val="000000"/>
        <w:sz w:val="16"/>
        <w:szCs w:val="16"/>
      </w:rPr>
      <w:t xml:space="preserve">                                                                                                                                      Fórum dárců / Czech </w:t>
    </w:r>
    <w:proofErr w:type="spellStart"/>
    <w:r>
      <w:rPr>
        <w:rFonts w:eastAsia="Verdana" w:cs="Verdana"/>
        <w:color w:val="000000"/>
        <w:sz w:val="16"/>
        <w:szCs w:val="16"/>
      </w:rPr>
      <w:t>Donors</w:t>
    </w:r>
    <w:proofErr w:type="spellEnd"/>
    <w:r>
      <w:rPr>
        <w:rFonts w:eastAsia="Verdana" w:cs="Verdana"/>
        <w:color w:val="000000"/>
        <w:sz w:val="16"/>
        <w:szCs w:val="16"/>
      </w:rPr>
      <w:t xml:space="preserve"> Forum </w:t>
    </w:r>
  </w:p>
  <w:p w14:paraId="7D5EE0B4" w14:textId="77777777" w:rsidR="001C772D" w:rsidRDefault="00000000">
    <w:pPr>
      <w:pBdr>
        <w:top w:val="nil"/>
        <w:left w:val="nil"/>
        <w:bottom w:val="nil"/>
        <w:right w:val="nil"/>
        <w:between w:val="nil"/>
      </w:pBdr>
      <w:tabs>
        <w:tab w:val="center" w:pos="4536"/>
        <w:tab w:val="right" w:pos="9072"/>
      </w:tabs>
      <w:spacing w:line="240" w:lineRule="auto"/>
      <w:ind w:left="0" w:hanging="2"/>
      <w:jc w:val="right"/>
      <w:rPr>
        <w:rFonts w:eastAsia="Verdana" w:cs="Verdana"/>
        <w:color w:val="000000"/>
        <w:sz w:val="16"/>
        <w:szCs w:val="16"/>
      </w:rPr>
    </w:pPr>
    <w:r>
      <w:rPr>
        <w:rFonts w:eastAsia="Verdana" w:cs="Verdana"/>
        <w:color w:val="000000"/>
        <w:sz w:val="16"/>
        <w:szCs w:val="16"/>
      </w:rPr>
      <w:t xml:space="preserve">                                                                                                  Na Václavce 1135/9, 150 00 Praha 5</w:t>
    </w:r>
    <w:r>
      <w:rPr>
        <w:noProof/>
      </w:rPr>
      <w:drawing>
        <wp:anchor distT="0" distB="0" distL="114300" distR="114300" simplePos="0" relativeHeight="251659264" behindDoc="0" locked="0" layoutInCell="1" hidden="0" allowOverlap="1" wp14:anchorId="7C2511DC" wp14:editId="352B2DAB">
          <wp:simplePos x="0" y="0"/>
          <wp:positionH relativeFrom="column">
            <wp:posOffset>-34924</wp:posOffset>
          </wp:positionH>
          <wp:positionV relativeFrom="paragraph">
            <wp:posOffset>-351789</wp:posOffset>
          </wp:positionV>
          <wp:extent cx="1152525" cy="1152525"/>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152525" cy="1152525"/>
                  </a:xfrm>
                  <a:prstGeom prst="rect">
                    <a:avLst/>
                  </a:prstGeom>
                  <a:ln/>
                </pic:spPr>
              </pic:pic>
            </a:graphicData>
          </a:graphic>
        </wp:anchor>
      </w:drawing>
    </w:r>
  </w:p>
  <w:p w14:paraId="3BDF62AA" w14:textId="77777777" w:rsidR="001C772D" w:rsidRDefault="00000000">
    <w:pPr>
      <w:pBdr>
        <w:top w:val="nil"/>
        <w:left w:val="nil"/>
        <w:bottom w:val="nil"/>
        <w:right w:val="nil"/>
        <w:between w:val="nil"/>
      </w:pBdr>
      <w:tabs>
        <w:tab w:val="center" w:pos="4536"/>
        <w:tab w:val="right" w:pos="9072"/>
      </w:tabs>
      <w:spacing w:line="240" w:lineRule="auto"/>
      <w:ind w:left="0" w:hanging="2"/>
      <w:jc w:val="right"/>
      <w:rPr>
        <w:rFonts w:eastAsia="Verdana" w:cs="Verdana"/>
        <w:color w:val="000000"/>
        <w:sz w:val="16"/>
        <w:szCs w:val="16"/>
      </w:rPr>
    </w:pPr>
    <w:r>
      <w:rPr>
        <w:rFonts w:eastAsia="Verdana" w:cs="Verdana"/>
        <w:color w:val="000000"/>
        <w:sz w:val="16"/>
        <w:szCs w:val="16"/>
      </w:rPr>
      <w:t xml:space="preserve">                                                                                                   telefon: +420 240 201 191 </w:t>
    </w:r>
  </w:p>
  <w:p w14:paraId="03D8D553" w14:textId="77777777" w:rsidR="001C772D" w:rsidRDefault="00000000">
    <w:pPr>
      <w:pBdr>
        <w:top w:val="nil"/>
        <w:left w:val="nil"/>
        <w:bottom w:val="nil"/>
        <w:right w:val="nil"/>
        <w:between w:val="nil"/>
      </w:pBdr>
      <w:tabs>
        <w:tab w:val="center" w:pos="4536"/>
        <w:tab w:val="right" w:pos="9072"/>
      </w:tabs>
      <w:spacing w:line="240" w:lineRule="auto"/>
      <w:ind w:left="0" w:hanging="2"/>
      <w:jc w:val="right"/>
      <w:rPr>
        <w:rFonts w:eastAsia="Verdana" w:cs="Verdana"/>
        <w:color w:val="000000"/>
        <w:sz w:val="16"/>
        <w:szCs w:val="16"/>
      </w:rPr>
    </w:pPr>
    <w:r>
      <w:rPr>
        <w:rFonts w:eastAsia="Verdana" w:cs="Verdana"/>
        <w:color w:val="000000"/>
        <w:sz w:val="16"/>
        <w:szCs w:val="16"/>
      </w:rPr>
      <w:t xml:space="preserve">                                                                                                   e-mail: donorsforum@donorsforum.cz</w:t>
    </w:r>
  </w:p>
  <w:p w14:paraId="307C8228" w14:textId="77777777" w:rsidR="001C772D" w:rsidRDefault="00000000">
    <w:pPr>
      <w:pBdr>
        <w:top w:val="nil"/>
        <w:left w:val="nil"/>
        <w:bottom w:val="nil"/>
        <w:right w:val="nil"/>
        <w:between w:val="nil"/>
      </w:pBdr>
      <w:tabs>
        <w:tab w:val="center" w:pos="4536"/>
        <w:tab w:val="right" w:pos="9072"/>
      </w:tabs>
      <w:spacing w:line="240" w:lineRule="auto"/>
      <w:ind w:left="0" w:hanging="2"/>
      <w:jc w:val="right"/>
      <w:rPr>
        <w:rFonts w:eastAsia="Verdana" w:cs="Verdana"/>
        <w:color w:val="000000"/>
        <w:sz w:val="16"/>
        <w:szCs w:val="16"/>
      </w:rPr>
    </w:pPr>
    <w:bookmarkStart w:id="0" w:name="_heading=h.gjdgxs" w:colFirst="0" w:colLast="0"/>
    <w:bookmarkEnd w:id="0"/>
    <w:r>
      <w:rPr>
        <w:rFonts w:eastAsia="Verdana" w:cs="Verdana"/>
        <w:color w:val="000000"/>
        <w:sz w:val="16"/>
        <w:szCs w:val="16"/>
      </w:rPr>
      <w:t xml:space="preserve">                                                                                                   www.donorsforum.cz</w:t>
    </w:r>
  </w:p>
  <w:p w14:paraId="339A0A6E" w14:textId="77777777" w:rsidR="001C772D" w:rsidRDefault="001C772D">
    <w:pPr>
      <w:pBdr>
        <w:top w:val="nil"/>
        <w:left w:val="nil"/>
        <w:bottom w:val="nil"/>
        <w:right w:val="nil"/>
        <w:between w:val="nil"/>
      </w:pBdr>
      <w:tabs>
        <w:tab w:val="center" w:pos="4536"/>
        <w:tab w:val="right" w:pos="9072"/>
      </w:tabs>
      <w:spacing w:line="240" w:lineRule="auto"/>
      <w:ind w:left="0" w:hanging="2"/>
      <w:rPr>
        <w:rFonts w:eastAsia="Verdana" w:cs="Verdana"/>
        <w:color w:val="000000"/>
        <w:sz w:val="16"/>
        <w:szCs w:val="16"/>
      </w:rPr>
    </w:pPr>
  </w:p>
  <w:p w14:paraId="378EE5E5" w14:textId="77777777" w:rsidR="001C772D" w:rsidRDefault="001C772D">
    <w:pPr>
      <w:pBdr>
        <w:top w:val="nil"/>
        <w:left w:val="nil"/>
        <w:bottom w:val="nil"/>
        <w:right w:val="nil"/>
        <w:between w:val="nil"/>
      </w:pBdr>
      <w:tabs>
        <w:tab w:val="center" w:pos="4536"/>
        <w:tab w:val="right" w:pos="9072"/>
      </w:tabs>
      <w:spacing w:line="240" w:lineRule="auto"/>
      <w:ind w:left="0" w:hanging="2"/>
      <w:rPr>
        <w:rFonts w:eastAsia="Verdana" w:cs="Verdana"/>
        <w:color w:val="000000"/>
        <w:sz w:val="16"/>
        <w:szCs w:val="16"/>
      </w:rPr>
    </w:pPr>
  </w:p>
  <w:p w14:paraId="0016440F" w14:textId="77777777" w:rsidR="001C772D" w:rsidRDefault="001C772D">
    <w:pPr>
      <w:pBdr>
        <w:top w:val="nil"/>
        <w:left w:val="nil"/>
        <w:bottom w:val="nil"/>
        <w:right w:val="nil"/>
        <w:between w:val="nil"/>
      </w:pBdr>
      <w:tabs>
        <w:tab w:val="center" w:pos="4536"/>
        <w:tab w:val="right" w:pos="9072"/>
      </w:tabs>
      <w:spacing w:line="240" w:lineRule="auto"/>
      <w:ind w:left="0" w:hanging="2"/>
      <w:rPr>
        <w:rFonts w:eastAsia="Verdana" w:cs="Verdana"/>
        <w:color w:val="000000"/>
        <w:sz w:val="16"/>
        <w:szCs w:val="16"/>
      </w:rPr>
    </w:pPr>
  </w:p>
  <w:p w14:paraId="713D99F6" w14:textId="77777777" w:rsidR="001C772D" w:rsidRDefault="001C772D">
    <w:pPr>
      <w:pBdr>
        <w:top w:val="nil"/>
        <w:left w:val="nil"/>
        <w:bottom w:val="nil"/>
        <w:right w:val="nil"/>
        <w:between w:val="nil"/>
      </w:pBdr>
      <w:tabs>
        <w:tab w:val="center" w:pos="4536"/>
        <w:tab w:val="right" w:pos="9072"/>
      </w:tabs>
      <w:spacing w:line="240" w:lineRule="auto"/>
      <w:ind w:left="0" w:hanging="2"/>
      <w:rPr>
        <w:rFonts w:eastAsia="Verdana" w:cs="Verdana"/>
        <w:color w:val="000000"/>
        <w:sz w:val="16"/>
        <w:szCs w:val="16"/>
      </w:rPr>
    </w:pPr>
  </w:p>
  <w:p w14:paraId="63485A24" w14:textId="77777777" w:rsidR="001C772D" w:rsidRDefault="001C772D">
    <w:pPr>
      <w:pBdr>
        <w:top w:val="nil"/>
        <w:left w:val="nil"/>
        <w:bottom w:val="nil"/>
        <w:right w:val="nil"/>
        <w:between w:val="nil"/>
      </w:pBdr>
      <w:tabs>
        <w:tab w:val="center" w:pos="4536"/>
        <w:tab w:val="right" w:pos="9072"/>
      </w:tabs>
      <w:spacing w:line="240" w:lineRule="auto"/>
      <w:ind w:left="0" w:hanging="2"/>
      <w:rPr>
        <w:rFonts w:eastAsia="Verdana" w:cs="Verdana"/>
        <w:color w:val="000000"/>
        <w:sz w:val="16"/>
        <w:szCs w:val="16"/>
      </w:rPr>
    </w:pPr>
  </w:p>
  <w:p w14:paraId="69B71495" w14:textId="77777777" w:rsidR="001C772D" w:rsidRDefault="001C772D">
    <w:pPr>
      <w:pBdr>
        <w:top w:val="nil"/>
        <w:left w:val="nil"/>
        <w:bottom w:val="nil"/>
        <w:right w:val="nil"/>
        <w:between w:val="nil"/>
      </w:pBdr>
      <w:tabs>
        <w:tab w:val="center" w:pos="4536"/>
        <w:tab w:val="right" w:pos="9072"/>
      </w:tabs>
      <w:spacing w:line="240" w:lineRule="auto"/>
      <w:ind w:left="0" w:hanging="2"/>
      <w:rPr>
        <w:rFonts w:eastAsia="Verdana" w:cs="Verdana"/>
        <w:color w:val="000000"/>
        <w:sz w:val="16"/>
        <w:szCs w:val="16"/>
      </w:rPr>
    </w:pPr>
  </w:p>
  <w:p w14:paraId="2F9D7B7C" w14:textId="77777777" w:rsidR="001C772D" w:rsidRDefault="001C772D">
    <w:pPr>
      <w:pBdr>
        <w:top w:val="nil"/>
        <w:left w:val="nil"/>
        <w:bottom w:val="nil"/>
        <w:right w:val="nil"/>
        <w:between w:val="nil"/>
      </w:pBdr>
      <w:tabs>
        <w:tab w:val="center" w:pos="4536"/>
        <w:tab w:val="right" w:pos="9072"/>
      </w:tabs>
      <w:spacing w:line="240" w:lineRule="auto"/>
      <w:ind w:left="0" w:hanging="2"/>
      <w:rPr>
        <w:rFonts w:eastAsia="Verdana" w:cs="Verdana"/>
        <w:color w:val="000000"/>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9F75E55"/>
    <w:multiLevelType w:val="multilevel"/>
    <w:tmpl w:val="6E066AB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9E35E9C"/>
    <w:multiLevelType w:val="multilevel"/>
    <w:tmpl w:val="8C24A53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75126549">
    <w:abstractNumId w:val="1"/>
  </w:num>
  <w:num w:numId="2" w16cid:durableId="841587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772D"/>
    <w:rsid w:val="00123BBE"/>
    <w:rsid w:val="001C772D"/>
    <w:rsid w:val="001D3D5F"/>
    <w:rsid w:val="005930EA"/>
    <w:rsid w:val="0068228C"/>
    <w:rsid w:val="00D8087B"/>
    <w:rsid w:val="00D947FF"/>
    <w:rsid w:val="00E30FE6"/>
    <w:rsid w:val="00EE5B46"/>
    <w:rsid w:val="00FB0A66"/>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4A8163C"/>
  <w15:docId w15:val="{6D061CC9-51B4-445E-A126-393B666659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cs-CZ" w:eastAsia="cs-CZ"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pPr>
      <w:suppressAutoHyphens/>
      <w:spacing w:line="1" w:lineRule="atLeast"/>
      <w:ind w:leftChars="-1" w:left="-1" w:hangingChars="1" w:hanging="1"/>
      <w:textDirection w:val="btLr"/>
      <w:textAlignment w:val="top"/>
      <w:outlineLvl w:val="0"/>
    </w:pPr>
    <w:rPr>
      <w:rFonts w:ascii="Verdana" w:hAnsi="Verdana"/>
      <w:position w:val="-1"/>
      <w:szCs w:val="28"/>
    </w:rPr>
  </w:style>
  <w:style w:type="paragraph" w:styleId="Nadpis1">
    <w:name w:val="heading 1"/>
    <w:basedOn w:val="Normln"/>
    <w:next w:val="Normln"/>
    <w:uiPriority w:val="9"/>
    <w:qFormat/>
    <w:pPr>
      <w:keepNext/>
      <w:spacing w:before="240" w:after="60" w:line="276" w:lineRule="auto"/>
    </w:pPr>
    <w:rPr>
      <w:rFonts w:ascii="Cambria" w:hAnsi="Cambria"/>
      <w:b/>
      <w:bCs/>
      <w:kern w:val="32"/>
      <w:sz w:val="32"/>
      <w:szCs w:val="32"/>
      <w:lang w:eastAsia="en-US"/>
    </w:rPr>
  </w:style>
  <w:style w:type="paragraph" w:styleId="Nadpis2">
    <w:name w:val="heading 2"/>
    <w:basedOn w:val="Normln"/>
    <w:next w:val="Normln"/>
    <w:uiPriority w:val="9"/>
    <w:semiHidden/>
    <w:unhideWhenUsed/>
    <w:qFormat/>
    <w:pPr>
      <w:keepNext/>
      <w:spacing w:before="240" w:after="60"/>
      <w:outlineLvl w:val="1"/>
    </w:pPr>
    <w:rPr>
      <w:rFonts w:ascii="Calibri Light" w:hAnsi="Calibri Light"/>
      <w:b/>
      <w:bCs/>
      <w:i/>
      <w:iCs/>
      <w:sz w:val="28"/>
    </w:rPr>
  </w:style>
  <w:style w:type="paragraph" w:styleId="Nadpis3">
    <w:name w:val="heading 3"/>
    <w:basedOn w:val="Normln"/>
    <w:next w:val="Normln"/>
    <w:uiPriority w:val="9"/>
    <w:semiHidden/>
    <w:unhideWhenUsed/>
    <w:qFormat/>
    <w:pPr>
      <w:keepNext/>
      <w:keepLines/>
      <w:spacing w:before="280" w:after="80"/>
      <w:outlineLvl w:val="2"/>
    </w:pPr>
    <w:rPr>
      <w:b/>
      <w:sz w:val="28"/>
    </w:rPr>
  </w:style>
  <w:style w:type="paragraph" w:styleId="Nadpis4">
    <w:name w:val="heading 4"/>
    <w:basedOn w:val="Normln"/>
    <w:next w:val="Normln"/>
    <w:uiPriority w:val="9"/>
    <w:semiHidden/>
    <w:unhideWhenUsed/>
    <w:qFormat/>
    <w:pPr>
      <w:keepNext/>
      <w:keepLines/>
      <w:spacing w:before="240" w:after="40"/>
      <w:outlineLvl w:val="3"/>
    </w:pPr>
    <w:rPr>
      <w:b/>
      <w:sz w:val="24"/>
      <w:szCs w:val="24"/>
    </w:rPr>
  </w:style>
  <w:style w:type="paragraph" w:styleId="Nadpis5">
    <w:name w:val="heading 5"/>
    <w:basedOn w:val="Normln"/>
    <w:next w:val="Normln"/>
    <w:uiPriority w:val="9"/>
    <w:semiHidden/>
    <w:unhideWhenUsed/>
    <w:qFormat/>
    <w:pPr>
      <w:keepNext/>
      <w:keepLines/>
      <w:spacing w:before="220" w:after="40"/>
      <w:outlineLvl w:val="4"/>
    </w:pPr>
    <w:rPr>
      <w:b/>
      <w:sz w:val="22"/>
      <w:szCs w:val="22"/>
    </w:rPr>
  </w:style>
  <w:style w:type="paragraph" w:styleId="Nadpis6">
    <w:name w:val="heading 6"/>
    <w:basedOn w:val="Normln"/>
    <w:next w:val="Normln"/>
    <w:uiPriority w:val="9"/>
    <w:semiHidden/>
    <w:unhideWhenUsed/>
    <w:qFormat/>
    <w:pPr>
      <w:keepNext/>
      <w:keepLines/>
      <w:spacing w:before="200" w:after="40"/>
      <w:outlineLvl w:val="5"/>
    </w:pPr>
    <w:rPr>
      <w:b/>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Nzev">
    <w:name w:val="Title"/>
    <w:basedOn w:val="Normln"/>
    <w:next w:val="Normln"/>
    <w:uiPriority w:val="10"/>
    <w:qFormat/>
    <w:pPr>
      <w:keepNext/>
      <w:keepLines/>
      <w:spacing w:before="480" w:after="120"/>
    </w:pPr>
    <w:rPr>
      <w:b/>
      <w:sz w:val="72"/>
      <w:szCs w:val="72"/>
    </w:rPr>
  </w:style>
  <w:style w:type="paragraph" w:styleId="Zhlav">
    <w:name w:val="header"/>
    <w:basedOn w:val="Normln"/>
    <w:pPr>
      <w:tabs>
        <w:tab w:val="center" w:pos="4536"/>
        <w:tab w:val="right" w:pos="9072"/>
      </w:tabs>
    </w:pPr>
  </w:style>
  <w:style w:type="paragraph" w:styleId="Zpat">
    <w:name w:val="footer"/>
    <w:basedOn w:val="Normln"/>
    <w:pPr>
      <w:tabs>
        <w:tab w:val="center" w:pos="4536"/>
        <w:tab w:val="right" w:pos="9072"/>
      </w:tabs>
    </w:pPr>
  </w:style>
  <w:style w:type="character" w:styleId="Hypertextovodkaz">
    <w:name w:val="Hyperlink"/>
    <w:rPr>
      <w:color w:val="0000FF"/>
      <w:w w:val="100"/>
      <w:position w:val="-1"/>
      <w:u w:val="single"/>
      <w:effect w:val="none"/>
      <w:vertAlign w:val="baseline"/>
      <w:cs w:val="0"/>
      <w:em w:val="none"/>
    </w:rPr>
  </w:style>
  <w:style w:type="character" w:styleId="Sledovanodkaz">
    <w:name w:val="FollowedHyperlink"/>
    <w:rPr>
      <w:color w:val="800080"/>
      <w:w w:val="100"/>
      <w:position w:val="-1"/>
      <w:u w:val="single"/>
      <w:effect w:val="none"/>
      <w:vertAlign w:val="baseline"/>
      <w:cs w:val="0"/>
      <w:em w:val="none"/>
    </w:rPr>
  </w:style>
  <w:style w:type="character" w:customStyle="1" w:styleId="Nadpis1Char">
    <w:name w:val="Nadpis 1 Char"/>
    <w:rPr>
      <w:rFonts w:ascii="Cambria" w:hAnsi="Cambria"/>
      <w:b/>
      <w:bCs/>
      <w:w w:val="100"/>
      <w:kern w:val="32"/>
      <w:position w:val="-1"/>
      <w:sz w:val="32"/>
      <w:szCs w:val="32"/>
      <w:effect w:val="none"/>
      <w:vertAlign w:val="baseline"/>
      <w:cs w:val="0"/>
      <w:em w:val="none"/>
      <w:lang w:eastAsia="en-US"/>
    </w:rPr>
  </w:style>
  <w:style w:type="paragraph" w:styleId="Normlnweb">
    <w:name w:val="Normal (Web)"/>
    <w:basedOn w:val="Normln"/>
    <w:uiPriority w:val="99"/>
    <w:qFormat/>
    <w:pPr>
      <w:spacing w:before="100" w:beforeAutospacing="1" w:after="100" w:afterAutospacing="1"/>
    </w:pPr>
    <w:rPr>
      <w:rFonts w:ascii="Times New Roman" w:eastAsia="Calibri" w:hAnsi="Times New Roman"/>
      <w:sz w:val="24"/>
      <w:szCs w:val="24"/>
    </w:rPr>
  </w:style>
  <w:style w:type="character" w:customStyle="1" w:styleId="skypepnhprintcontainer">
    <w:name w:val="skypepnhprintcontainer"/>
    <w:basedOn w:val="Standardnpsmoodstavce"/>
    <w:rPr>
      <w:w w:val="100"/>
      <w:position w:val="-1"/>
      <w:effect w:val="none"/>
      <w:vertAlign w:val="baseline"/>
      <w:cs w:val="0"/>
      <w:em w:val="none"/>
    </w:rPr>
  </w:style>
  <w:style w:type="character" w:customStyle="1" w:styleId="skypepnhmark">
    <w:name w:val="skypepnhmark"/>
    <w:basedOn w:val="Standardnpsmoodstavce"/>
    <w:rPr>
      <w:w w:val="100"/>
      <w:position w:val="-1"/>
      <w:effect w:val="none"/>
      <w:vertAlign w:val="baseline"/>
      <w:cs w:val="0"/>
      <w:em w:val="none"/>
    </w:rPr>
  </w:style>
  <w:style w:type="character" w:styleId="Siln">
    <w:name w:val="Strong"/>
    <w:uiPriority w:val="22"/>
    <w:qFormat/>
    <w:rPr>
      <w:b/>
      <w:bCs/>
      <w:w w:val="100"/>
      <w:position w:val="-1"/>
      <w:effect w:val="none"/>
      <w:vertAlign w:val="baseline"/>
      <w:cs w:val="0"/>
      <w:em w:val="none"/>
    </w:rPr>
  </w:style>
  <w:style w:type="paragraph" w:styleId="Prosttext">
    <w:name w:val="Plain Text"/>
    <w:basedOn w:val="Normln"/>
    <w:qFormat/>
    <w:rPr>
      <w:rFonts w:ascii="Consolas" w:hAnsi="Consolas"/>
      <w:sz w:val="21"/>
      <w:szCs w:val="21"/>
    </w:rPr>
  </w:style>
  <w:style w:type="character" w:customStyle="1" w:styleId="ProsttextChar">
    <w:name w:val="Prostý text Char"/>
    <w:rPr>
      <w:rFonts w:ascii="Consolas" w:hAnsi="Consolas"/>
      <w:w w:val="100"/>
      <w:position w:val="-1"/>
      <w:sz w:val="21"/>
      <w:szCs w:val="21"/>
      <w:effect w:val="none"/>
      <w:vertAlign w:val="baseline"/>
      <w:cs w:val="0"/>
      <w:em w:val="none"/>
    </w:rPr>
  </w:style>
  <w:style w:type="paragraph" w:styleId="Obsah1">
    <w:name w:val="toc 1"/>
    <w:basedOn w:val="Normln"/>
    <w:next w:val="Normln"/>
    <w:qFormat/>
    <w:pPr>
      <w:spacing w:after="200" w:line="276" w:lineRule="auto"/>
    </w:pPr>
    <w:rPr>
      <w:rFonts w:ascii="Calibri" w:eastAsia="Calibri" w:hAnsi="Calibri"/>
      <w:sz w:val="22"/>
      <w:szCs w:val="22"/>
      <w:lang w:eastAsia="en-US"/>
    </w:rPr>
  </w:style>
  <w:style w:type="paragraph" w:styleId="Odstavecseseznamem">
    <w:name w:val="List Paragraph"/>
    <w:basedOn w:val="Normln"/>
    <w:pPr>
      <w:ind w:left="708"/>
    </w:pPr>
  </w:style>
  <w:style w:type="character" w:customStyle="1" w:styleId="Zvraznn">
    <w:name w:val="Zvýraznění"/>
    <w:rPr>
      <w:i/>
      <w:iCs/>
      <w:w w:val="100"/>
      <w:position w:val="-1"/>
      <w:effect w:val="none"/>
      <w:vertAlign w:val="baseline"/>
      <w:cs w:val="0"/>
      <w:em w:val="none"/>
    </w:rPr>
  </w:style>
  <w:style w:type="character" w:customStyle="1" w:styleId="s1">
    <w:name w:val="s1"/>
    <w:rPr>
      <w:w w:val="100"/>
      <w:position w:val="-1"/>
      <w:effect w:val="none"/>
      <w:vertAlign w:val="baseline"/>
      <w:cs w:val="0"/>
      <w:em w:val="none"/>
    </w:rPr>
  </w:style>
  <w:style w:type="character" w:customStyle="1" w:styleId="Nadpis2Char">
    <w:name w:val="Nadpis 2 Char"/>
    <w:rPr>
      <w:rFonts w:ascii="Calibri Light" w:eastAsia="Times New Roman" w:hAnsi="Calibri Light" w:cs="Times New Roman"/>
      <w:b/>
      <w:bCs/>
      <w:i/>
      <w:iCs/>
      <w:w w:val="100"/>
      <w:position w:val="-1"/>
      <w:sz w:val="28"/>
      <w:szCs w:val="28"/>
      <w:effect w:val="none"/>
      <w:vertAlign w:val="baseline"/>
      <w:cs w:val="0"/>
      <w:em w:val="none"/>
    </w:rPr>
  </w:style>
  <w:style w:type="character" w:styleId="Nevyeenzmnka">
    <w:name w:val="Unresolved Mention"/>
    <w:qFormat/>
    <w:rPr>
      <w:color w:val="605E5C"/>
      <w:w w:val="100"/>
      <w:position w:val="-1"/>
      <w:effect w:val="none"/>
      <w:shd w:val="clear" w:color="auto" w:fill="E1DFDD"/>
      <w:vertAlign w:val="baseline"/>
      <w:cs w:val="0"/>
      <w:em w:val="none"/>
    </w:rPr>
  </w:style>
  <w:style w:type="paragraph" w:customStyle="1" w:styleId="p1">
    <w:name w:val="p1"/>
    <w:basedOn w:val="Normln"/>
    <w:pPr>
      <w:spacing w:before="100" w:beforeAutospacing="1" w:after="100" w:afterAutospacing="1"/>
    </w:pPr>
    <w:rPr>
      <w:rFonts w:ascii="Times New Roman" w:hAnsi="Times New Roman"/>
      <w:sz w:val="24"/>
      <w:szCs w:val="24"/>
    </w:rPr>
  </w:style>
  <w:style w:type="paragraph" w:customStyle="1" w:styleId="ca7">
    <w:name w:val="c_a7"/>
    <w:basedOn w:val="Normln"/>
    <w:pPr>
      <w:spacing w:before="100" w:beforeAutospacing="1" w:after="100" w:afterAutospacing="1"/>
    </w:pPr>
    <w:rPr>
      <w:rFonts w:ascii="Times New Roman" w:hAnsi="Times New Roman"/>
      <w:sz w:val="24"/>
      <w:szCs w:val="24"/>
    </w:rPr>
  </w:style>
  <w:style w:type="character" w:customStyle="1" w:styleId="cbt">
    <w:name w:val="c_bt"/>
    <w:basedOn w:val="Standardnpsmoodstavce"/>
    <w:rPr>
      <w:w w:val="100"/>
      <w:position w:val="-1"/>
      <w:effect w:val="none"/>
      <w:vertAlign w:val="baseline"/>
      <w:cs w:val="0"/>
      <w:em w:val="none"/>
    </w:rPr>
  </w:style>
  <w:style w:type="character" w:styleId="Odkaznakoment">
    <w:name w:val="annotation reference"/>
    <w:rPr>
      <w:w w:val="100"/>
      <w:position w:val="-1"/>
      <w:sz w:val="16"/>
      <w:szCs w:val="16"/>
      <w:effect w:val="none"/>
      <w:vertAlign w:val="baseline"/>
      <w:cs w:val="0"/>
      <w:em w:val="none"/>
    </w:rPr>
  </w:style>
  <w:style w:type="paragraph" w:styleId="Textkomente">
    <w:name w:val="annotation text"/>
    <w:basedOn w:val="Normln"/>
    <w:rPr>
      <w:szCs w:val="20"/>
    </w:rPr>
  </w:style>
  <w:style w:type="character" w:customStyle="1" w:styleId="TextkomenteChar">
    <w:name w:val="Text komentáře Char"/>
    <w:rPr>
      <w:rFonts w:ascii="Verdana" w:hAnsi="Verdana"/>
      <w:w w:val="100"/>
      <w:position w:val="-1"/>
      <w:effect w:val="none"/>
      <w:vertAlign w:val="baseline"/>
      <w:cs w:val="0"/>
      <w:em w:val="none"/>
    </w:rPr>
  </w:style>
  <w:style w:type="paragraph" w:styleId="Pedmtkomente">
    <w:name w:val="annotation subject"/>
    <w:basedOn w:val="Textkomente"/>
    <w:next w:val="Textkomente"/>
    <w:rPr>
      <w:b/>
      <w:bCs/>
    </w:rPr>
  </w:style>
  <w:style w:type="character" w:customStyle="1" w:styleId="PedmtkomenteChar">
    <w:name w:val="Předmět komentáře Char"/>
    <w:rPr>
      <w:rFonts w:ascii="Verdana" w:hAnsi="Verdana"/>
      <w:b/>
      <w:bCs/>
      <w:w w:val="100"/>
      <w:position w:val="-1"/>
      <w:effect w:val="none"/>
      <w:vertAlign w:val="baseline"/>
      <w:cs w:val="0"/>
      <w:em w:val="none"/>
    </w:rPr>
  </w:style>
  <w:style w:type="paragraph" w:styleId="Podnadpis">
    <w:name w:val="Subtitle"/>
    <w:basedOn w:val="Normln"/>
    <w:next w:val="Normln"/>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07188407">
      <w:bodyDiv w:val="1"/>
      <w:marLeft w:val="0"/>
      <w:marRight w:val="0"/>
      <w:marTop w:val="0"/>
      <w:marBottom w:val="0"/>
      <w:divBdr>
        <w:top w:val="none" w:sz="0" w:space="0" w:color="auto"/>
        <w:left w:val="none" w:sz="0" w:space="0" w:color="auto"/>
        <w:bottom w:val="none" w:sz="0" w:space="0" w:color="auto"/>
        <w:right w:val="none" w:sz="0" w:space="0" w:color="auto"/>
      </w:divBdr>
    </w:div>
    <w:div w:id="813564409">
      <w:bodyDiv w:val="1"/>
      <w:marLeft w:val="0"/>
      <w:marRight w:val="0"/>
      <w:marTop w:val="0"/>
      <w:marBottom w:val="0"/>
      <w:divBdr>
        <w:top w:val="none" w:sz="0" w:space="0" w:color="auto"/>
        <w:left w:val="none" w:sz="0" w:space="0" w:color="auto"/>
        <w:bottom w:val="none" w:sz="0" w:space="0" w:color="auto"/>
        <w:right w:val="none" w:sz="0" w:space="0" w:color="auto"/>
      </w:divBdr>
    </w:div>
    <w:div w:id="1502694311">
      <w:bodyDiv w:val="1"/>
      <w:marLeft w:val="0"/>
      <w:marRight w:val="0"/>
      <w:marTop w:val="0"/>
      <w:marBottom w:val="0"/>
      <w:divBdr>
        <w:top w:val="none" w:sz="0" w:space="0" w:color="auto"/>
        <w:left w:val="none" w:sz="0" w:space="0" w:color="auto"/>
        <w:bottom w:val="none" w:sz="0" w:space="0" w:color="auto"/>
        <w:right w:val="none" w:sz="0" w:space="0" w:color="auto"/>
      </w:divBdr>
    </w:div>
    <w:div w:id="203889425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donorsforum.cz/zebricky-ceny/osobnost-filantropie-2024.html" TargetMode="External"/><Relationship Id="rId13" Type="http://schemas.openxmlformats.org/officeDocument/2006/relationships/hyperlink" Target="http://www.cenyforadarcu.cz" TargetMode="External"/><Relationship Id="rId18" Type="http://schemas.openxmlformats.org/officeDocument/2006/relationships/hyperlink" Target="https://www.darcovskasms.cz/" TargetMode="External"/><Relationship Id="rId3" Type="http://schemas.openxmlformats.org/officeDocument/2006/relationships/styles" Target="styles.xml"/><Relationship Id="rId21" Type="http://schemas.openxmlformats.org/officeDocument/2006/relationships/hyperlink" Target="http://www.cenyforadarcu.cz/" TargetMode="External"/><Relationship Id="rId7" Type="http://schemas.openxmlformats.org/officeDocument/2006/relationships/endnotes" Target="endnotes.xml"/><Relationship Id="rId12" Type="http://schemas.openxmlformats.org/officeDocument/2006/relationships/hyperlink" Target="https://www.ceskatelevize.cz/porady/10000000471-ceny-pro-osobnosti-filantropie/22493800302/" TargetMode="External"/><Relationship Id="rId17" Type="http://schemas.openxmlformats.org/officeDocument/2006/relationships/hyperlink" Target="mailto:libertova@donorsforum.cz"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splichalova@donorsforum.cz" TargetMode="External"/><Relationship Id="rId20" Type="http://schemas.openxmlformats.org/officeDocument/2006/relationships/hyperlink" Target="https://www.donorsforum.cz"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donorsforum.cz/zebricky-ceny/firemni-sbirkovy-hrdina-sbirkova-hrdinka-2024.html"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footer" Target="footer2.xml"/><Relationship Id="rId10" Type="http://schemas.openxmlformats.org/officeDocument/2006/relationships/hyperlink" Target="https://www.donorsforum.cz/zebricky-ceny/sbirkovy-hrdina-2023.html" TargetMode="External"/><Relationship Id="rId19" Type="http://schemas.openxmlformats.org/officeDocument/2006/relationships/hyperlink" Target="https://www.darujspravne.cz/" TargetMode="External"/><Relationship Id="rId4" Type="http://schemas.openxmlformats.org/officeDocument/2006/relationships/settings" Target="settings.xml"/><Relationship Id="rId9" Type="http://schemas.openxmlformats.org/officeDocument/2006/relationships/hyperlink" Target="https://www.donorsforum.cz/zebricky-ceny/sbirkovy-hrdina-2024.html" TargetMode="External"/><Relationship Id="rId14" Type="http://schemas.openxmlformats.org/officeDocument/2006/relationships/header" Target="header1.xml"/><Relationship Id="rId22"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FTGcLqsZ30eD555EQJHqXltx0Cw==">AMUW2mVdZWvD6vZmbc1aHK3sH0fXywQd/Lx2qhkE0wWk+GUxzi5mi/gBJRf2gb3X+2TlbZJe/CdR7hcnK1YttMxT2q+Crl8UJysNIsVVXvHqFcUpI9kWBWDoHXExETkgRppbNHsEQiJS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692</Words>
  <Characters>4333</Characters>
  <Application>Microsoft Office Word</Application>
  <DocSecurity>0</DocSecurity>
  <Lines>94</Lines>
  <Paragraphs>34</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4991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Fórum dárců</dc:creator>
  <cp:lastModifiedBy>Klára Libertová</cp:lastModifiedBy>
  <cp:revision>3</cp:revision>
  <dcterms:created xsi:type="dcterms:W3CDTF">2024-12-17T17:33:00Z</dcterms:created>
  <dcterms:modified xsi:type="dcterms:W3CDTF">2024-12-17T17:44:00Z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450f4fc808af23b2f8e1097670240fdd2ad398a387dd99f7c95ea5c29458c2d2</vt:lpwstr>
  </property>
</Properties>
</file>